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4FE39" w14:textId="5FBB888C" w:rsidR="00636B8E" w:rsidRPr="0068581E" w:rsidRDefault="00636B8E" w:rsidP="009C0B47">
      <w:pPr>
        <w:rPr>
          <w:rFonts w:ascii="Aptos Light" w:hAnsi="Aptos Light"/>
          <w:b/>
          <w:sz w:val="32"/>
          <w:szCs w:val="32"/>
        </w:rPr>
      </w:pPr>
      <w:r w:rsidRPr="0068581E">
        <w:rPr>
          <w:rFonts w:ascii="Aptos Light" w:hAnsi="Aptos Light"/>
          <w:b/>
          <w:sz w:val="32"/>
          <w:szCs w:val="32"/>
        </w:rPr>
        <w:t xml:space="preserve">Henvisningsskema til udredning i </w:t>
      </w:r>
      <w:r w:rsidR="006918A8" w:rsidRPr="0068581E">
        <w:rPr>
          <w:rFonts w:ascii="Aptos Light" w:hAnsi="Aptos Light"/>
          <w:b/>
          <w:sz w:val="32"/>
          <w:szCs w:val="32"/>
        </w:rPr>
        <w:t>Fønix Syd</w:t>
      </w:r>
    </w:p>
    <w:p w14:paraId="59399EB5" w14:textId="387257E6" w:rsidR="00636B8E" w:rsidRDefault="00636B8E" w:rsidP="009C0B47">
      <w:pPr>
        <w:rPr>
          <w:rFonts w:ascii="Aptos Light" w:hAnsi="Aptos Light"/>
          <w:sz w:val="22"/>
          <w:szCs w:val="32"/>
        </w:rPr>
      </w:pPr>
      <w:r w:rsidRPr="0068581E">
        <w:rPr>
          <w:rFonts w:ascii="Aptos Light" w:hAnsi="Aptos Light"/>
          <w:sz w:val="22"/>
          <w:szCs w:val="32"/>
        </w:rPr>
        <w:t xml:space="preserve">Børn/unge op til 18 år som udviser seksuelt bekymrende </w:t>
      </w:r>
      <w:r w:rsidR="009C0B47">
        <w:rPr>
          <w:rFonts w:ascii="Aptos Light" w:hAnsi="Aptos Light"/>
          <w:sz w:val="22"/>
          <w:szCs w:val="32"/>
        </w:rPr>
        <w:t>og/</w:t>
      </w:r>
      <w:r w:rsidR="0068581E">
        <w:rPr>
          <w:rFonts w:ascii="Aptos Light" w:hAnsi="Aptos Light"/>
          <w:sz w:val="22"/>
          <w:szCs w:val="32"/>
        </w:rPr>
        <w:t xml:space="preserve">eller seksuel skadelig </w:t>
      </w:r>
      <w:r w:rsidRPr="0068581E">
        <w:rPr>
          <w:rFonts w:ascii="Aptos Light" w:hAnsi="Aptos Light"/>
          <w:sz w:val="22"/>
          <w:szCs w:val="32"/>
        </w:rPr>
        <w:t>adfærd</w:t>
      </w:r>
    </w:p>
    <w:p w14:paraId="128A62F8" w14:textId="77777777" w:rsidR="00636B8E" w:rsidRPr="0068581E" w:rsidRDefault="00636B8E" w:rsidP="00636B8E">
      <w:pPr>
        <w:jc w:val="both"/>
        <w:rPr>
          <w:rFonts w:ascii="Aptos Light" w:hAnsi="Aptos Light"/>
          <w:sz w:val="20"/>
          <w:szCs w:val="20"/>
        </w:rPr>
      </w:pPr>
    </w:p>
    <w:p w14:paraId="39D5704C" w14:textId="521602BF" w:rsidR="00636B8E" w:rsidRPr="0068581E" w:rsidRDefault="00636B8E" w:rsidP="00636B8E">
      <w:pPr>
        <w:tabs>
          <w:tab w:val="left" w:pos="2835"/>
        </w:tabs>
        <w:spacing w:after="120"/>
        <w:rPr>
          <w:rFonts w:ascii="Aptos Light" w:hAnsi="Aptos Light"/>
          <w:sz w:val="20"/>
          <w:szCs w:val="20"/>
        </w:rPr>
      </w:pPr>
      <w:r w:rsidRPr="0068581E">
        <w:rPr>
          <w:rFonts w:ascii="Aptos Light" w:hAnsi="Aptos Light"/>
          <w:b/>
          <w:sz w:val="20"/>
          <w:szCs w:val="20"/>
        </w:rPr>
        <w:t>Udfyldes af</w:t>
      </w:r>
      <w:r w:rsidRPr="0068581E">
        <w:rPr>
          <w:rFonts w:ascii="Aptos Light" w:hAnsi="Aptos Light"/>
          <w:sz w:val="20"/>
          <w:szCs w:val="20"/>
        </w:rPr>
        <w:tab/>
      </w:r>
      <w:r w:rsidR="006918A8" w:rsidRPr="0068581E">
        <w:rPr>
          <w:rFonts w:ascii="Aptos Light" w:hAnsi="Aptos Light"/>
          <w:sz w:val="20"/>
          <w:szCs w:val="20"/>
        </w:rPr>
        <w:t>Myndighedss</w:t>
      </w:r>
      <w:r w:rsidRPr="0068581E">
        <w:rPr>
          <w:rFonts w:ascii="Aptos Light" w:hAnsi="Aptos Light"/>
          <w:sz w:val="20"/>
          <w:szCs w:val="20"/>
        </w:rPr>
        <w:t>ocialrådgiver</w:t>
      </w:r>
      <w:r w:rsidR="006918A8" w:rsidRPr="0068581E">
        <w:rPr>
          <w:rFonts w:ascii="Aptos Light" w:hAnsi="Aptos Light"/>
          <w:sz w:val="20"/>
          <w:szCs w:val="20"/>
        </w:rPr>
        <w:t xml:space="preserve"> i kommunen</w:t>
      </w:r>
      <w:r w:rsidRPr="0068581E">
        <w:rPr>
          <w:rFonts w:ascii="Aptos Light" w:hAnsi="Aptos Light"/>
          <w:sz w:val="20"/>
          <w:szCs w:val="20"/>
        </w:rPr>
        <w:t xml:space="preserve"> </w:t>
      </w:r>
    </w:p>
    <w:p w14:paraId="4C41F2B1" w14:textId="77777777" w:rsidR="00636B8E" w:rsidRPr="0068581E" w:rsidRDefault="00636B8E" w:rsidP="00636B8E">
      <w:pPr>
        <w:tabs>
          <w:tab w:val="left" w:pos="2835"/>
        </w:tabs>
        <w:rPr>
          <w:rFonts w:ascii="Aptos Light" w:hAnsi="Aptos Light"/>
          <w:sz w:val="20"/>
          <w:szCs w:val="20"/>
        </w:rPr>
      </w:pPr>
      <w:r w:rsidRPr="0068581E">
        <w:rPr>
          <w:rFonts w:ascii="Aptos Light" w:hAnsi="Aptos Light"/>
          <w:b/>
          <w:sz w:val="20"/>
          <w:szCs w:val="20"/>
        </w:rPr>
        <w:t>Medsend</w:t>
      </w:r>
      <w:r w:rsidRPr="0068581E">
        <w:rPr>
          <w:rFonts w:ascii="Aptos Light" w:hAnsi="Aptos Light"/>
          <w:sz w:val="20"/>
          <w:szCs w:val="20"/>
        </w:rPr>
        <w:tab/>
        <w:t xml:space="preserve">Aktuelle undersøgelser og udtalelser på barnet eller den unge </w:t>
      </w:r>
    </w:p>
    <w:p w14:paraId="19085D66" w14:textId="277D23DE" w:rsidR="00636B8E" w:rsidRPr="0068581E" w:rsidRDefault="00636B8E" w:rsidP="00636B8E">
      <w:pPr>
        <w:tabs>
          <w:tab w:val="left" w:pos="2835"/>
        </w:tabs>
        <w:spacing w:after="120"/>
        <w:rPr>
          <w:rFonts w:ascii="Aptos Light" w:hAnsi="Aptos Light"/>
          <w:sz w:val="20"/>
          <w:szCs w:val="20"/>
        </w:rPr>
      </w:pPr>
      <w:r w:rsidRPr="0068581E">
        <w:rPr>
          <w:rFonts w:ascii="Aptos Light" w:hAnsi="Aptos Light"/>
          <w:sz w:val="20"/>
          <w:szCs w:val="20"/>
        </w:rPr>
        <w:tab/>
        <w:t xml:space="preserve">(fx. PPR, skoleudtalelser, </w:t>
      </w:r>
      <w:r w:rsidR="00902C47" w:rsidRPr="0068581E">
        <w:rPr>
          <w:rFonts w:ascii="Aptos Light" w:hAnsi="Aptos Light"/>
          <w:sz w:val="20"/>
          <w:szCs w:val="20"/>
        </w:rPr>
        <w:t>SL</w:t>
      </w:r>
      <w:r w:rsidRPr="0068581E">
        <w:rPr>
          <w:rFonts w:ascii="Aptos Light" w:hAnsi="Aptos Light"/>
          <w:sz w:val="20"/>
          <w:szCs w:val="20"/>
        </w:rPr>
        <w:t>§ 50</w:t>
      </w:r>
      <w:r w:rsidR="00871AF1" w:rsidRPr="0068581E">
        <w:rPr>
          <w:rFonts w:ascii="Aptos Light" w:hAnsi="Aptos Light"/>
          <w:sz w:val="20"/>
          <w:szCs w:val="20"/>
        </w:rPr>
        <w:t>, BL§ 20</w:t>
      </w:r>
      <w:r w:rsidRPr="0068581E">
        <w:rPr>
          <w:rFonts w:ascii="Aptos Light" w:hAnsi="Aptos Light"/>
          <w:sz w:val="20"/>
          <w:szCs w:val="20"/>
        </w:rPr>
        <w:t>, psykiatri o.l.)</w:t>
      </w:r>
    </w:p>
    <w:p w14:paraId="70F3D783" w14:textId="097C8A2B" w:rsidR="00636B8E" w:rsidRPr="0068581E" w:rsidRDefault="00636B8E" w:rsidP="00636B8E">
      <w:pPr>
        <w:tabs>
          <w:tab w:val="left" w:pos="2835"/>
        </w:tabs>
        <w:spacing w:after="120"/>
        <w:rPr>
          <w:rFonts w:ascii="Aptos Light" w:hAnsi="Aptos Light"/>
          <w:sz w:val="20"/>
          <w:szCs w:val="20"/>
        </w:rPr>
      </w:pPr>
      <w:r w:rsidRPr="0068581E">
        <w:rPr>
          <w:rFonts w:ascii="Aptos Light" w:hAnsi="Aptos Light"/>
          <w:b/>
          <w:sz w:val="20"/>
          <w:szCs w:val="20"/>
        </w:rPr>
        <w:t>Sendes på mail til</w:t>
      </w:r>
      <w:r w:rsidRPr="0068581E">
        <w:rPr>
          <w:rFonts w:ascii="Aptos Light" w:hAnsi="Aptos Light"/>
          <w:sz w:val="20"/>
          <w:szCs w:val="20"/>
        </w:rPr>
        <w:tab/>
      </w:r>
      <w:r w:rsidR="006918A8" w:rsidRPr="0068581E">
        <w:rPr>
          <w:rFonts w:ascii="Aptos Light" w:hAnsi="Aptos Light"/>
          <w:sz w:val="20"/>
          <w:szCs w:val="20"/>
        </w:rPr>
        <w:t>foenixsyd@odense.dk</w:t>
      </w:r>
    </w:p>
    <w:p w14:paraId="347DA656" w14:textId="11CB34DF" w:rsidR="00636B8E" w:rsidRPr="0068581E" w:rsidRDefault="00636B8E" w:rsidP="0068581E">
      <w:pPr>
        <w:tabs>
          <w:tab w:val="left" w:pos="2835"/>
        </w:tabs>
        <w:rPr>
          <w:rFonts w:ascii="Aptos Light" w:hAnsi="Aptos Light"/>
        </w:rPr>
      </w:pPr>
      <w:hyperlink r:id="rId7" w:history="1"/>
      <w:r w:rsidRPr="0068581E">
        <w:rPr>
          <w:rFonts w:ascii="Aptos Light" w:hAnsi="Aptos Light"/>
        </w:rPr>
        <w:tab/>
      </w:r>
    </w:p>
    <w:tbl>
      <w:tblPr>
        <w:tblpPr w:leftFromText="141" w:rightFromText="141" w:vertAnchor="text" w:horzAnchor="margin" w:tblpY="11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2551"/>
        <w:gridCol w:w="1318"/>
        <w:gridCol w:w="525"/>
        <w:gridCol w:w="1672"/>
      </w:tblGrid>
      <w:tr w:rsidR="00636B8E" w:rsidRPr="0068581E" w14:paraId="06BCA4B1" w14:textId="77777777" w:rsidTr="002B7AF8">
        <w:trPr>
          <w:trHeight w:val="286"/>
        </w:trPr>
        <w:tc>
          <w:tcPr>
            <w:tcW w:w="3681" w:type="dxa"/>
            <w:shd w:val="clear" w:color="auto" w:fill="C6D9F1"/>
            <w:tcMar>
              <w:top w:w="57" w:type="dxa"/>
              <w:bottom w:w="57" w:type="dxa"/>
            </w:tcMar>
          </w:tcPr>
          <w:p w14:paraId="5362FCEB" w14:textId="77777777" w:rsidR="00636B8E" w:rsidRPr="0068581E" w:rsidRDefault="00636B8E" w:rsidP="005D356D">
            <w:pPr>
              <w:rPr>
                <w:rFonts w:ascii="Aptos Light" w:hAnsi="Aptos Light"/>
                <w:b/>
                <w:sz w:val="20"/>
                <w:szCs w:val="20"/>
              </w:rPr>
            </w:pPr>
            <w:r w:rsidRPr="0068581E">
              <w:rPr>
                <w:rFonts w:ascii="Aptos Light" w:hAnsi="Aptos Light"/>
                <w:b/>
                <w:sz w:val="20"/>
                <w:szCs w:val="20"/>
              </w:rPr>
              <w:t>Barnets navn</w:t>
            </w:r>
          </w:p>
        </w:tc>
        <w:tc>
          <w:tcPr>
            <w:tcW w:w="2551" w:type="dxa"/>
            <w:shd w:val="clear" w:color="auto" w:fill="C6D9F1"/>
          </w:tcPr>
          <w:p w14:paraId="178DAEBF" w14:textId="77777777" w:rsidR="00636B8E" w:rsidRPr="0068581E" w:rsidRDefault="00636B8E" w:rsidP="005D356D">
            <w:pPr>
              <w:rPr>
                <w:rFonts w:ascii="Aptos Light" w:hAnsi="Aptos Light"/>
                <w:b/>
                <w:sz w:val="20"/>
                <w:szCs w:val="20"/>
              </w:rPr>
            </w:pPr>
            <w:r w:rsidRPr="0068581E">
              <w:rPr>
                <w:rFonts w:ascii="Aptos Light" w:hAnsi="Aptos Light"/>
                <w:b/>
                <w:sz w:val="20"/>
                <w:szCs w:val="20"/>
              </w:rPr>
              <w:t>Cpr. nr.</w:t>
            </w:r>
          </w:p>
        </w:tc>
        <w:tc>
          <w:tcPr>
            <w:tcW w:w="3515" w:type="dxa"/>
            <w:gridSpan w:val="3"/>
            <w:shd w:val="clear" w:color="auto" w:fill="C6D9F1"/>
          </w:tcPr>
          <w:p w14:paraId="31759407" w14:textId="77777777" w:rsidR="00636B8E" w:rsidRPr="0068581E" w:rsidRDefault="00636B8E" w:rsidP="005D356D">
            <w:pPr>
              <w:rPr>
                <w:rFonts w:ascii="Aptos Light" w:hAnsi="Aptos Light"/>
                <w:b/>
                <w:sz w:val="20"/>
                <w:szCs w:val="20"/>
              </w:rPr>
            </w:pPr>
            <w:r w:rsidRPr="0068581E">
              <w:rPr>
                <w:rFonts w:ascii="Aptos Light" w:hAnsi="Aptos Light"/>
                <w:b/>
                <w:sz w:val="20"/>
                <w:szCs w:val="20"/>
              </w:rPr>
              <w:t>Bopæl på henvisningstid</w:t>
            </w:r>
            <w:r w:rsidR="002A3ABF" w:rsidRPr="0068581E">
              <w:rPr>
                <w:rFonts w:ascii="Aptos Light" w:hAnsi="Aptos Light"/>
                <w:b/>
                <w:sz w:val="20"/>
                <w:szCs w:val="20"/>
              </w:rPr>
              <w:t>s</w:t>
            </w:r>
            <w:r w:rsidRPr="0068581E">
              <w:rPr>
                <w:rFonts w:ascii="Aptos Light" w:hAnsi="Aptos Light"/>
                <w:b/>
                <w:sz w:val="20"/>
                <w:szCs w:val="20"/>
              </w:rPr>
              <w:t>punkt</w:t>
            </w:r>
          </w:p>
        </w:tc>
      </w:tr>
      <w:tr w:rsidR="00636B8E" w:rsidRPr="0068581E" w14:paraId="3E68E6AA" w14:textId="77777777" w:rsidTr="002B7AF8">
        <w:trPr>
          <w:trHeight w:val="285"/>
        </w:trPr>
        <w:tc>
          <w:tcPr>
            <w:tcW w:w="3681" w:type="dxa"/>
            <w:tcMar>
              <w:top w:w="57" w:type="dxa"/>
              <w:bottom w:w="57" w:type="dxa"/>
            </w:tcMar>
          </w:tcPr>
          <w:p w14:paraId="0E06CD1B" w14:textId="4FC341C8" w:rsidR="002B7AF8" w:rsidRPr="0068581E" w:rsidRDefault="002B7AF8" w:rsidP="005D356D">
            <w:pPr>
              <w:rPr>
                <w:rFonts w:ascii="Aptos Light" w:hAnsi="Aptos Light"/>
                <w:sz w:val="22"/>
                <w:szCs w:val="22"/>
              </w:rPr>
            </w:pPr>
          </w:p>
        </w:tc>
        <w:tc>
          <w:tcPr>
            <w:tcW w:w="2551" w:type="dxa"/>
          </w:tcPr>
          <w:p w14:paraId="35F73E21" w14:textId="77777777" w:rsidR="00636B8E" w:rsidRPr="0068581E" w:rsidRDefault="00636B8E" w:rsidP="005D356D">
            <w:pPr>
              <w:rPr>
                <w:rFonts w:ascii="Aptos Light" w:hAnsi="Aptos Light"/>
                <w:sz w:val="22"/>
                <w:szCs w:val="22"/>
              </w:rPr>
            </w:pPr>
          </w:p>
        </w:tc>
        <w:tc>
          <w:tcPr>
            <w:tcW w:w="3515" w:type="dxa"/>
            <w:gridSpan w:val="3"/>
          </w:tcPr>
          <w:p w14:paraId="6917501A" w14:textId="77777777" w:rsidR="00636B8E" w:rsidRPr="0068581E" w:rsidRDefault="00636B8E" w:rsidP="005D356D">
            <w:pPr>
              <w:rPr>
                <w:rFonts w:ascii="Aptos Light" w:hAnsi="Aptos Light"/>
                <w:sz w:val="22"/>
                <w:szCs w:val="22"/>
              </w:rPr>
            </w:pPr>
          </w:p>
        </w:tc>
      </w:tr>
      <w:tr w:rsidR="00636B8E" w:rsidRPr="0068581E" w14:paraId="31704014" w14:textId="77777777" w:rsidTr="005D356D">
        <w:trPr>
          <w:trHeight w:val="285"/>
        </w:trPr>
        <w:tc>
          <w:tcPr>
            <w:tcW w:w="9747" w:type="dxa"/>
            <w:gridSpan w:val="5"/>
            <w:shd w:val="clear" w:color="auto" w:fill="C6D9F1"/>
            <w:tcMar>
              <w:top w:w="57" w:type="dxa"/>
              <w:bottom w:w="57" w:type="dxa"/>
            </w:tcMar>
          </w:tcPr>
          <w:p w14:paraId="5965CCD7" w14:textId="6C4288B7" w:rsidR="00636B8E" w:rsidRPr="0068581E" w:rsidRDefault="00636B8E" w:rsidP="005D356D">
            <w:pPr>
              <w:rPr>
                <w:rFonts w:ascii="Aptos Light" w:hAnsi="Aptos Light"/>
                <w:b/>
                <w:sz w:val="20"/>
                <w:szCs w:val="20"/>
              </w:rPr>
            </w:pPr>
            <w:r w:rsidRPr="0068581E">
              <w:rPr>
                <w:rFonts w:ascii="Aptos Light" w:hAnsi="Aptos Light"/>
                <w:b/>
                <w:sz w:val="20"/>
                <w:szCs w:val="20"/>
              </w:rPr>
              <w:t>Forældremyndighedsindehaver(e) - telefonnummer</w:t>
            </w:r>
          </w:p>
        </w:tc>
      </w:tr>
      <w:tr w:rsidR="00636B8E" w:rsidRPr="0068581E" w14:paraId="45DD0265" w14:textId="77777777" w:rsidTr="005D356D">
        <w:trPr>
          <w:trHeight w:val="285"/>
        </w:trPr>
        <w:tc>
          <w:tcPr>
            <w:tcW w:w="9747" w:type="dxa"/>
            <w:gridSpan w:val="5"/>
            <w:tcMar>
              <w:top w:w="57" w:type="dxa"/>
              <w:bottom w:w="57" w:type="dxa"/>
            </w:tcMar>
          </w:tcPr>
          <w:p w14:paraId="38F2636C" w14:textId="77777777" w:rsidR="00636B8E" w:rsidRPr="0068581E" w:rsidRDefault="00636B8E" w:rsidP="005D356D">
            <w:pPr>
              <w:rPr>
                <w:rFonts w:ascii="Aptos Light" w:hAnsi="Aptos Light"/>
                <w:sz w:val="22"/>
                <w:szCs w:val="22"/>
              </w:rPr>
            </w:pPr>
          </w:p>
        </w:tc>
      </w:tr>
      <w:tr w:rsidR="00615BD8" w:rsidRPr="0068581E" w14:paraId="211B7568" w14:textId="77777777" w:rsidTr="0060175A">
        <w:trPr>
          <w:trHeight w:val="285"/>
        </w:trPr>
        <w:tc>
          <w:tcPr>
            <w:tcW w:w="9747" w:type="dxa"/>
            <w:gridSpan w:val="5"/>
            <w:shd w:val="clear" w:color="auto" w:fill="C6D9F1"/>
            <w:tcMar>
              <w:top w:w="57" w:type="dxa"/>
              <w:bottom w:w="57" w:type="dxa"/>
            </w:tcMar>
          </w:tcPr>
          <w:p w14:paraId="4AB1C691" w14:textId="77777777" w:rsidR="00615BD8" w:rsidRPr="0068581E" w:rsidRDefault="00615BD8" w:rsidP="00615BD8">
            <w:pPr>
              <w:rPr>
                <w:rFonts w:ascii="Aptos Light" w:hAnsi="Aptos Light"/>
                <w:b/>
                <w:sz w:val="20"/>
                <w:szCs w:val="20"/>
              </w:rPr>
            </w:pPr>
            <w:r w:rsidRPr="0068581E">
              <w:rPr>
                <w:rFonts w:ascii="Aptos Light" w:hAnsi="Aptos Light"/>
                <w:b/>
                <w:bCs/>
                <w:sz w:val="20"/>
                <w:szCs w:val="20"/>
              </w:rPr>
              <w:t>Hvis barnet er anbragt - skriv kont</w:t>
            </w:r>
            <w:r w:rsidR="006527BB" w:rsidRPr="0068581E">
              <w:rPr>
                <w:rFonts w:ascii="Aptos Light" w:hAnsi="Aptos Light"/>
                <w:b/>
                <w:bCs/>
                <w:sz w:val="20"/>
                <w:szCs w:val="20"/>
              </w:rPr>
              <w:t>aktoplysninger på plejeforældre/opholdssted</w:t>
            </w:r>
          </w:p>
        </w:tc>
      </w:tr>
      <w:tr w:rsidR="00615BD8" w:rsidRPr="0068581E" w14:paraId="7B4F14B1" w14:textId="77777777" w:rsidTr="005D356D">
        <w:trPr>
          <w:trHeight w:val="285"/>
        </w:trPr>
        <w:tc>
          <w:tcPr>
            <w:tcW w:w="9747" w:type="dxa"/>
            <w:gridSpan w:val="5"/>
            <w:tcMar>
              <w:top w:w="57" w:type="dxa"/>
              <w:bottom w:w="57" w:type="dxa"/>
            </w:tcMar>
          </w:tcPr>
          <w:p w14:paraId="362317A6" w14:textId="77777777" w:rsidR="00615BD8" w:rsidRPr="0068581E" w:rsidRDefault="00615BD8" w:rsidP="00615BD8">
            <w:pPr>
              <w:rPr>
                <w:rFonts w:ascii="Aptos Light" w:hAnsi="Aptos Light"/>
              </w:rPr>
            </w:pPr>
          </w:p>
        </w:tc>
      </w:tr>
      <w:tr w:rsidR="00BE0113" w:rsidRPr="0068581E" w14:paraId="59B17109" w14:textId="77777777" w:rsidTr="00BE0113">
        <w:trPr>
          <w:trHeight w:val="285"/>
        </w:trPr>
        <w:tc>
          <w:tcPr>
            <w:tcW w:w="9747" w:type="dxa"/>
            <w:gridSpan w:val="5"/>
            <w:shd w:val="clear" w:color="auto" w:fill="BDD6EE" w:themeFill="accent1" w:themeFillTint="66"/>
            <w:tcMar>
              <w:top w:w="57" w:type="dxa"/>
              <w:bottom w:w="57" w:type="dxa"/>
            </w:tcMar>
          </w:tcPr>
          <w:p w14:paraId="7CBF807F" w14:textId="01003DEB" w:rsidR="00BE0113" w:rsidRPr="0068581E" w:rsidRDefault="00BE0113" w:rsidP="00615BD8">
            <w:pPr>
              <w:rPr>
                <w:rFonts w:ascii="Aptos Light" w:hAnsi="Aptos Light"/>
                <w:b/>
                <w:bCs/>
                <w:sz w:val="22"/>
                <w:szCs w:val="22"/>
              </w:rPr>
            </w:pPr>
            <w:r w:rsidRPr="0068581E">
              <w:rPr>
                <w:rFonts w:ascii="Aptos Light" w:hAnsi="Aptos Light"/>
                <w:b/>
                <w:bCs/>
                <w:sz w:val="20"/>
                <w:szCs w:val="20"/>
              </w:rPr>
              <w:t>Tidligere psykologiske test – sæt kryds</w:t>
            </w:r>
            <w:r w:rsidR="007B34CA" w:rsidRPr="0068581E">
              <w:rPr>
                <w:rFonts w:ascii="Aptos Light" w:hAnsi="Aptos Light"/>
                <w:b/>
                <w:bCs/>
                <w:sz w:val="20"/>
                <w:szCs w:val="20"/>
              </w:rPr>
              <w:t>/beskriv, angiv dato</w:t>
            </w:r>
            <w:r w:rsidR="00C723AA" w:rsidRPr="0068581E">
              <w:rPr>
                <w:rFonts w:ascii="Aptos Light" w:hAnsi="Aptos Light"/>
                <w:b/>
                <w:bCs/>
                <w:sz w:val="20"/>
                <w:szCs w:val="20"/>
              </w:rPr>
              <w:t xml:space="preserve"> (opgiv informationer i kronologisk rækkefølge)</w:t>
            </w:r>
          </w:p>
        </w:tc>
      </w:tr>
      <w:tr w:rsidR="007B34CA" w:rsidRPr="0068581E" w14:paraId="3F2EFCA0" w14:textId="77777777" w:rsidTr="003B319E">
        <w:trPr>
          <w:trHeight w:val="285"/>
        </w:trPr>
        <w:tc>
          <w:tcPr>
            <w:tcW w:w="6232" w:type="dxa"/>
            <w:gridSpan w:val="2"/>
            <w:shd w:val="clear" w:color="auto" w:fill="FFFFFF" w:themeFill="background1"/>
            <w:tcMar>
              <w:top w:w="57" w:type="dxa"/>
              <w:bottom w:w="57" w:type="dxa"/>
            </w:tcMar>
          </w:tcPr>
          <w:p w14:paraId="01D2B8AE" w14:textId="5C44F060" w:rsidR="007B34CA" w:rsidRPr="0068581E" w:rsidRDefault="007B34CA" w:rsidP="00615BD8">
            <w:pPr>
              <w:rPr>
                <w:rFonts w:ascii="Aptos Light" w:hAnsi="Aptos Light"/>
                <w:b/>
                <w:bCs/>
                <w:sz w:val="20"/>
                <w:szCs w:val="20"/>
              </w:rPr>
            </w:pPr>
            <w:proofErr w:type="spellStart"/>
            <w:r w:rsidRPr="0068581E">
              <w:rPr>
                <w:rFonts w:ascii="Aptos Light" w:hAnsi="Aptos Light"/>
                <w:b/>
                <w:bCs/>
                <w:sz w:val="20"/>
                <w:szCs w:val="20"/>
              </w:rPr>
              <w:t>Wisc</w:t>
            </w:r>
            <w:proofErr w:type="spellEnd"/>
            <w:r w:rsidR="00B65CC1" w:rsidRPr="0068581E">
              <w:rPr>
                <w:rFonts w:ascii="Aptos Light" w:hAnsi="Aptos Light"/>
                <w:b/>
                <w:bCs/>
                <w:sz w:val="20"/>
                <w:szCs w:val="20"/>
              </w:rPr>
              <w:t xml:space="preserve"> </w:t>
            </w:r>
            <w:r w:rsidR="00B65CC1" w:rsidRPr="0068581E">
              <w:rPr>
                <w:rFonts w:ascii="Aptos Light" w:hAnsi="Aptos Light"/>
                <w:sz w:val="20"/>
                <w:szCs w:val="20"/>
              </w:rPr>
              <w:t xml:space="preserve"> </w:t>
            </w:r>
            <w:sdt>
              <w:sdtPr>
                <w:rPr>
                  <w:rFonts w:ascii="Aptos Light" w:hAnsi="Aptos Light"/>
                  <w:sz w:val="20"/>
                  <w:szCs w:val="20"/>
                </w:rPr>
                <w:id w:val="-1809474320"/>
                <w14:checkbox>
                  <w14:checked w14:val="0"/>
                  <w14:checkedState w14:val="2612" w14:font="MS Gothic"/>
                  <w14:uncheckedState w14:val="2610" w14:font="MS Gothic"/>
                </w14:checkbox>
              </w:sdtPr>
              <w:sdtEndPr/>
              <w:sdtContent>
                <w:r w:rsidR="00B65CC1" w:rsidRPr="0068581E">
                  <w:rPr>
                    <w:rFonts w:ascii="Aptos Light" w:eastAsia="MS Gothic" w:hAnsi="Aptos Light"/>
                    <w:sz w:val="20"/>
                    <w:szCs w:val="20"/>
                  </w:rPr>
                  <w:t>☐</w:t>
                </w:r>
              </w:sdtContent>
            </w:sdt>
          </w:p>
        </w:tc>
        <w:tc>
          <w:tcPr>
            <w:tcW w:w="3515" w:type="dxa"/>
            <w:gridSpan w:val="3"/>
            <w:shd w:val="clear" w:color="auto" w:fill="FFFFFF" w:themeFill="background1"/>
          </w:tcPr>
          <w:p w14:paraId="5DCA9124" w14:textId="4AA5B9C3" w:rsidR="007B34CA" w:rsidRPr="0068581E" w:rsidRDefault="007B34CA" w:rsidP="00615BD8">
            <w:pPr>
              <w:rPr>
                <w:rFonts w:ascii="Aptos Light" w:hAnsi="Aptos Light"/>
                <w:b/>
                <w:bCs/>
                <w:sz w:val="20"/>
                <w:szCs w:val="20"/>
              </w:rPr>
            </w:pPr>
            <w:proofErr w:type="spellStart"/>
            <w:r w:rsidRPr="0068581E">
              <w:rPr>
                <w:rFonts w:ascii="Aptos Light" w:hAnsi="Aptos Light"/>
                <w:b/>
                <w:bCs/>
                <w:sz w:val="20"/>
                <w:szCs w:val="20"/>
              </w:rPr>
              <w:t>Rorschach</w:t>
            </w:r>
            <w:proofErr w:type="spellEnd"/>
            <w:r w:rsidR="00B65CC1" w:rsidRPr="0068581E">
              <w:rPr>
                <w:rFonts w:ascii="Aptos Light" w:hAnsi="Aptos Light"/>
                <w:b/>
                <w:bCs/>
                <w:sz w:val="20"/>
                <w:szCs w:val="20"/>
              </w:rPr>
              <w:t xml:space="preserve"> </w:t>
            </w:r>
            <w:r w:rsidR="00B65CC1" w:rsidRPr="0068581E">
              <w:rPr>
                <w:rFonts w:ascii="Aptos Light" w:hAnsi="Aptos Light"/>
                <w:sz w:val="20"/>
                <w:szCs w:val="20"/>
              </w:rPr>
              <w:t xml:space="preserve"> </w:t>
            </w:r>
            <w:sdt>
              <w:sdtPr>
                <w:rPr>
                  <w:rFonts w:ascii="Aptos Light" w:hAnsi="Aptos Light"/>
                  <w:sz w:val="20"/>
                  <w:szCs w:val="20"/>
                </w:rPr>
                <w:id w:val="-698703556"/>
                <w14:checkbox>
                  <w14:checked w14:val="0"/>
                  <w14:checkedState w14:val="2612" w14:font="MS Gothic"/>
                  <w14:uncheckedState w14:val="2610" w14:font="MS Gothic"/>
                </w14:checkbox>
              </w:sdtPr>
              <w:sdtEndPr/>
              <w:sdtContent>
                <w:r w:rsidR="00B65CC1" w:rsidRPr="0068581E">
                  <w:rPr>
                    <w:rFonts w:ascii="Aptos Light" w:eastAsia="MS Gothic" w:hAnsi="Aptos Light"/>
                    <w:sz w:val="20"/>
                    <w:szCs w:val="20"/>
                  </w:rPr>
                  <w:t>☐</w:t>
                </w:r>
              </w:sdtContent>
            </w:sdt>
          </w:p>
        </w:tc>
      </w:tr>
      <w:tr w:rsidR="007B34CA" w:rsidRPr="0068581E" w14:paraId="43DAEA9B" w14:textId="77777777" w:rsidTr="00A72CB0">
        <w:trPr>
          <w:trHeight w:val="285"/>
        </w:trPr>
        <w:tc>
          <w:tcPr>
            <w:tcW w:w="9747" w:type="dxa"/>
            <w:gridSpan w:val="5"/>
            <w:shd w:val="clear" w:color="auto" w:fill="FFFFFF" w:themeFill="background1"/>
            <w:tcMar>
              <w:top w:w="57" w:type="dxa"/>
              <w:bottom w:w="57" w:type="dxa"/>
            </w:tcMar>
          </w:tcPr>
          <w:p w14:paraId="44F9F28D" w14:textId="18DC72FD" w:rsidR="007B34CA" w:rsidRPr="0068581E" w:rsidRDefault="007B34CA" w:rsidP="00615BD8">
            <w:pPr>
              <w:rPr>
                <w:rFonts w:ascii="Aptos Light" w:hAnsi="Aptos Light"/>
                <w:b/>
                <w:bCs/>
                <w:sz w:val="20"/>
                <w:szCs w:val="20"/>
              </w:rPr>
            </w:pPr>
            <w:r w:rsidRPr="0068581E">
              <w:rPr>
                <w:rFonts w:ascii="Aptos Light" w:hAnsi="Aptos Light"/>
                <w:b/>
                <w:bCs/>
                <w:sz w:val="20"/>
                <w:szCs w:val="20"/>
              </w:rPr>
              <w:t>Anden test:</w:t>
            </w:r>
          </w:p>
        </w:tc>
      </w:tr>
      <w:tr w:rsidR="00C723AA" w:rsidRPr="0068581E" w14:paraId="02F25397" w14:textId="77777777" w:rsidTr="00FB5CA1">
        <w:trPr>
          <w:trHeight w:val="286"/>
        </w:trPr>
        <w:tc>
          <w:tcPr>
            <w:tcW w:w="9747" w:type="dxa"/>
            <w:gridSpan w:val="5"/>
            <w:shd w:val="clear" w:color="auto" w:fill="C6D9F1"/>
            <w:tcMar>
              <w:top w:w="57" w:type="dxa"/>
              <w:bottom w:w="57" w:type="dxa"/>
            </w:tcMar>
          </w:tcPr>
          <w:p w14:paraId="70CCFC27" w14:textId="2C2B2D4E" w:rsidR="00C723AA" w:rsidRPr="0068581E" w:rsidRDefault="00C723AA" w:rsidP="005D356D">
            <w:pPr>
              <w:rPr>
                <w:rFonts w:ascii="Aptos Light" w:hAnsi="Aptos Light"/>
                <w:b/>
                <w:sz w:val="22"/>
                <w:szCs w:val="22"/>
              </w:rPr>
            </w:pPr>
            <w:r w:rsidRPr="0068581E">
              <w:rPr>
                <w:rFonts w:ascii="Aptos Light" w:hAnsi="Aptos Light"/>
                <w:b/>
                <w:sz w:val="20"/>
                <w:szCs w:val="20"/>
              </w:rPr>
              <w:t xml:space="preserve">Tidligere eller igangværende indsatser i barnets/familiens liv </w:t>
            </w:r>
            <w:r w:rsidRPr="0068581E">
              <w:rPr>
                <w:rFonts w:ascii="Aptos Light" w:hAnsi="Aptos Light"/>
                <w:bCs/>
                <w:sz w:val="20"/>
                <w:szCs w:val="20"/>
              </w:rPr>
              <w:t>(opgiv informationer i kronologisk rækkefølge)</w:t>
            </w:r>
          </w:p>
        </w:tc>
      </w:tr>
      <w:tr w:rsidR="00C723AA" w:rsidRPr="0068581E" w14:paraId="313E3E29" w14:textId="77777777" w:rsidTr="00C723AA">
        <w:trPr>
          <w:trHeight w:val="286"/>
        </w:trPr>
        <w:tc>
          <w:tcPr>
            <w:tcW w:w="9747" w:type="dxa"/>
            <w:gridSpan w:val="5"/>
            <w:tcMar>
              <w:top w:w="57" w:type="dxa"/>
              <w:bottom w:w="57" w:type="dxa"/>
            </w:tcMar>
          </w:tcPr>
          <w:p w14:paraId="4917CDC8" w14:textId="77777777" w:rsidR="00C723AA" w:rsidRPr="0068581E" w:rsidRDefault="00C723AA" w:rsidP="005D356D">
            <w:pPr>
              <w:rPr>
                <w:rFonts w:ascii="Aptos Light" w:hAnsi="Aptos Light"/>
                <w:b/>
                <w:sz w:val="22"/>
                <w:szCs w:val="22"/>
              </w:rPr>
            </w:pPr>
          </w:p>
        </w:tc>
      </w:tr>
      <w:tr w:rsidR="00056023" w:rsidRPr="0068581E" w14:paraId="2ADFE290" w14:textId="77777777" w:rsidTr="002B7AF8">
        <w:trPr>
          <w:trHeight w:val="286"/>
        </w:trPr>
        <w:tc>
          <w:tcPr>
            <w:tcW w:w="3681" w:type="dxa"/>
            <w:shd w:val="clear" w:color="auto" w:fill="C6D9F1"/>
            <w:tcMar>
              <w:top w:w="57" w:type="dxa"/>
              <w:bottom w:w="57" w:type="dxa"/>
            </w:tcMar>
          </w:tcPr>
          <w:p w14:paraId="23D9BEE4" w14:textId="6C16BB33" w:rsidR="00056023" w:rsidRPr="0068581E" w:rsidRDefault="00056023" w:rsidP="005D356D">
            <w:pPr>
              <w:rPr>
                <w:rFonts w:ascii="Aptos Light" w:hAnsi="Aptos Light"/>
                <w:b/>
                <w:sz w:val="20"/>
                <w:szCs w:val="20"/>
              </w:rPr>
            </w:pPr>
            <w:r w:rsidRPr="0068581E">
              <w:rPr>
                <w:rFonts w:ascii="Aptos Light" w:hAnsi="Aptos Light"/>
                <w:b/>
                <w:sz w:val="20"/>
                <w:szCs w:val="20"/>
              </w:rPr>
              <w:t>Myndighedssocialrådgivers navn</w:t>
            </w:r>
          </w:p>
        </w:tc>
        <w:tc>
          <w:tcPr>
            <w:tcW w:w="2551" w:type="dxa"/>
            <w:shd w:val="clear" w:color="auto" w:fill="C6D9F1"/>
          </w:tcPr>
          <w:p w14:paraId="737CFC94" w14:textId="77777777" w:rsidR="00056023" w:rsidRPr="0068581E" w:rsidRDefault="00056023" w:rsidP="005D356D">
            <w:pPr>
              <w:rPr>
                <w:rFonts w:ascii="Aptos Light" w:hAnsi="Aptos Light"/>
                <w:b/>
                <w:sz w:val="20"/>
                <w:szCs w:val="20"/>
              </w:rPr>
            </w:pPr>
            <w:r w:rsidRPr="0068581E">
              <w:rPr>
                <w:rFonts w:ascii="Aptos Light" w:hAnsi="Aptos Light"/>
                <w:b/>
                <w:sz w:val="20"/>
                <w:szCs w:val="20"/>
              </w:rPr>
              <w:t>Telefon</w:t>
            </w:r>
          </w:p>
        </w:tc>
        <w:tc>
          <w:tcPr>
            <w:tcW w:w="3515" w:type="dxa"/>
            <w:gridSpan w:val="3"/>
            <w:shd w:val="clear" w:color="auto" w:fill="C6D9F1"/>
          </w:tcPr>
          <w:p w14:paraId="24C168D8" w14:textId="59CB72D4" w:rsidR="00056023" w:rsidRPr="0068581E" w:rsidRDefault="00056023" w:rsidP="005D356D">
            <w:pPr>
              <w:rPr>
                <w:rFonts w:ascii="Aptos Light" w:hAnsi="Aptos Light"/>
                <w:b/>
                <w:sz w:val="20"/>
                <w:szCs w:val="20"/>
              </w:rPr>
            </w:pPr>
            <w:r w:rsidRPr="0068581E">
              <w:rPr>
                <w:rFonts w:ascii="Aptos Light" w:hAnsi="Aptos Light"/>
                <w:b/>
                <w:sz w:val="20"/>
                <w:szCs w:val="20"/>
              </w:rPr>
              <w:t>E-mailadresse</w:t>
            </w:r>
          </w:p>
        </w:tc>
      </w:tr>
      <w:tr w:rsidR="00056023" w:rsidRPr="0068581E" w14:paraId="0D12804A" w14:textId="77777777" w:rsidTr="002B7AF8">
        <w:trPr>
          <w:trHeight w:val="285"/>
        </w:trPr>
        <w:tc>
          <w:tcPr>
            <w:tcW w:w="3681" w:type="dxa"/>
            <w:tcMar>
              <w:top w:w="57" w:type="dxa"/>
              <w:bottom w:w="57" w:type="dxa"/>
            </w:tcMar>
          </w:tcPr>
          <w:p w14:paraId="6A037BB6" w14:textId="3EEFF278" w:rsidR="002B7AF8" w:rsidRPr="0068581E" w:rsidRDefault="002B7AF8" w:rsidP="005D356D">
            <w:pPr>
              <w:rPr>
                <w:rFonts w:ascii="Aptos Light" w:hAnsi="Aptos Light"/>
                <w:sz w:val="20"/>
                <w:szCs w:val="20"/>
              </w:rPr>
            </w:pPr>
          </w:p>
        </w:tc>
        <w:tc>
          <w:tcPr>
            <w:tcW w:w="2551" w:type="dxa"/>
          </w:tcPr>
          <w:p w14:paraId="22ADE74F" w14:textId="77777777" w:rsidR="00056023" w:rsidRPr="0068581E" w:rsidRDefault="00056023" w:rsidP="005D356D">
            <w:pPr>
              <w:rPr>
                <w:rFonts w:ascii="Aptos Light" w:hAnsi="Aptos Light"/>
                <w:sz w:val="20"/>
                <w:szCs w:val="20"/>
              </w:rPr>
            </w:pPr>
          </w:p>
        </w:tc>
        <w:tc>
          <w:tcPr>
            <w:tcW w:w="3515" w:type="dxa"/>
            <w:gridSpan w:val="3"/>
          </w:tcPr>
          <w:p w14:paraId="13465AB5" w14:textId="77777777" w:rsidR="00056023" w:rsidRPr="0068581E" w:rsidRDefault="00056023" w:rsidP="005D356D">
            <w:pPr>
              <w:rPr>
                <w:rFonts w:ascii="Aptos Light" w:hAnsi="Aptos Light"/>
                <w:sz w:val="20"/>
                <w:szCs w:val="20"/>
              </w:rPr>
            </w:pPr>
          </w:p>
        </w:tc>
      </w:tr>
      <w:tr w:rsidR="00056023" w:rsidRPr="0068581E" w14:paraId="7BEF3B1B" w14:textId="77777777" w:rsidTr="003B319E">
        <w:trPr>
          <w:trHeight w:val="285"/>
        </w:trPr>
        <w:tc>
          <w:tcPr>
            <w:tcW w:w="3681" w:type="dxa"/>
            <w:shd w:val="clear" w:color="auto" w:fill="BDD6EE" w:themeFill="accent1" w:themeFillTint="66"/>
            <w:tcMar>
              <w:top w:w="57" w:type="dxa"/>
              <w:bottom w:w="57" w:type="dxa"/>
            </w:tcMar>
          </w:tcPr>
          <w:p w14:paraId="62476AAB" w14:textId="028544D0" w:rsidR="00056023" w:rsidRPr="0068581E" w:rsidRDefault="00056023" w:rsidP="00056023">
            <w:pPr>
              <w:rPr>
                <w:rFonts w:ascii="Aptos Light" w:hAnsi="Aptos Light"/>
                <w:sz w:val="20"/>
                <w:szCs w:val="20"/>
              </w:rPr>
            </w:pPr>
            <w:r w:rsidRPr="0068581E">
              <w:rPr>
                <w:rFonts w:ascii="Aptos Light" w:hAnsi="Aptos Light"/>
                <w:b/>
                <w:sz w:val="20"/>
                <w:szCs w:val="20"/>
              </w:rPr>
              <w:t>Myndighedssocialrådgivers afdeling</w:t>
            </w:r>
          </w:p>
        </w:tc>
        <w:tc>
          <w:tcPr>
            <w:tcW w:w="2551" w:type="dxa"/>
            <w:shd w:val="clear" w:color="auto" w:fill="BDD6EE" w:themeFill="accent1" w:themeFillTint="66"/>
          </w:tcPr>
          <w:p w14:paraId="68D40F11" w14:textId="4239CDEA" w:rsidR="00056023" w:rsidRPr="0068581E" w:rsidRDefault="00056023" w:rsidP="00056023">
            <w:pPr>
              <w:rPr>
                <w:rFonts w:ascii="Aptos Light" w:hAnsi="Aptos Light"/>
                <w:sz w:val="20"/>
                <w:szCs w:val="20"/>
              </w:rPr>
            </w:pPr>
            <w:r w:rsidRPr="0068581E">
              <w:rPr>
                <w:rFonts w:ascii="Aptos Light" w:hAnsi="Aptos Light"/>
                <w:b/>
                <w:sz w:val="20"/>
                <w:szCs w:val="20"/>
              </w:rPr>
              <w:t>Kommune og CVR</w:t>
            </w:r>
          </w:p>
        </w:tc>
        <w:tc>
          <w:tcPr>
            <w:tcW w:w="1843" w:type="dxa"/>
            <w:gridSpan w:val="2"/>
            <w:shd w:val="clear" w:color="auto" w:fill="BDD6EE" w:themeFill="accent1" w:themeFillTint="66"/>
          </w:tcPr>
          <w:p w14:paraId="2A52DD10" w14:textId="35DBF4CB" w:rsidR="00056023" w:rsidRPr="0068581E" w:rsidRDefault="002B7AF8" w:rsidP="00056023">
            <w:pPr>
              <w:rPr>
                <w:rFonts w:ascii="Aptos Light" w:hAnsi="Aptos Light"/>
                <w:sz w:val="20"/>
                <w:szCs w:val="20"/>
              </w:rPr>
            </w:pPr>
            <w:r w:rsidRPr="0068581E">
              <w:rPr>
                <w:rFonts w:ascii="Aptos Light" w:hAnsi="Aptos Light"/>
                <w:b/>
                <w:sz w:val="20"/>
                <w:szCs w:val="20"/>
              </w:rPr>
              <w:t xml:space="preserve">Afdelingens </w:t>
            </w:r>
            <w:proofErr w:type="gramStart"/>
            <w:r w:rsidRPr="0068581E">
              <w:rPr>
                <w:rFonts w:ascii="Aptos Light" w:hAnsi="Aptos Light"/>
                <w:b/>
                <w:sz w:val="20"/>
                <w:szCs w:val="20"/>
              </w:rPr>
              <w:t>EAN nummer</w:t>
            </w:r>
            <w:proofErr w:type="gramEnd"/>
          </w:p>
        </w:tc>
        <w:tc>
          <w:tcPr>
            <w:tcW w:w="1672" w:type="dxa"/>
            <w:shd w:val="clear" w:color="auto" w:fill="BDD6EE" w:themeFill="accent1" w:themeFillTint="66"/>
          </w:tcPr>
          <w:p w14:paraId="47F77924" w14:textId="65C7D980" w:rsidR="00056023" w:rsidRPr="0068581E" w:rsidRDefault="002B7AF8" w:rsidP="00056023">
            <w:pPr>
              <w:rPr>
                <w:rFonts w:ascii="Aptos Light" w:hAnsi="Aptos Light"/>
                <w:sz w:val="20"/>
                <w:szCs w:val="20"/>
              </w:rPr>
            </w:pPr>
            <w:r w:rsidRPr="0068581E">
              <w:rPr>
                <w:rFonts w:ascii="Aptos Light" w:hAnsi="Aptos Light"/>
                <w:b/>
                <w:sz w:val="20"/>
                <w:szCs w:val="20"/>
              </w:rPr>
              <w:t>Udfyldt den</w:t>
            </w:r>
          </w:p>
        </w:tc>
      </w:tr>
      <w:tr w:rsidR="003B319E" w:rsidRPr="0068581E" w14:paraId="4994405F" w14:textId="77777777" w:rsidTr="003B319E">
        <w:trPr>
          <w:trHeight w:val="285"/>
        </w:trPr>
        <w:tc>
          <w:tcPr>
            <w:tcW w:w="3681" w:type="dxa"/>
            <w:shd w:val="clear" w:color="auto" w:fill="FFFFFF" w:themeFill="background1"/>
            <w:tcMar>
              <w:top w:w="57" w:type="dxa"/>
              <w:bottom w:w="57" w:type="dxa"/>
            </w:tcMar>
          </w:tcPr>
          <w:p w14:paraId="33C56BB8" w14:textId="1934EF91" w:rsidR="003B319E" w:rsidRPr="0068581E" w:rsidRDefault="003B319E" w:rsidP="003B319E">
            <w:pPr>
              <w:tabs>
                <w:tab w:val="left" w:pos="2217"/>
              </w:tabs>
              <w:rPr>
                <w:rFonts w:ascii="Aptos Light" w:hAnsi="Aptos Light"/>
                <w:b/>
                <w:sz w:val="22"/>
                <w:szCs w:val="22"/>
              </w:rPr>
            </w:pPr>
          </w:p>
        </w:tc>
        <w:tc>
          <w:tcPr>
            <w:tcW w:w="2551" w:type="dxa"/>
            <w:shd w:val="clear" w:color="auto" w:fill="FFFFFF" w:themeFill="background1"/>
          </w:tcPr>
          <w:p w14:paraId="41D4AFE3" w14:textId="77777777" w:rsidR="003B319E" w:rsidRPr="0068581E" w:rsidRDefault="003B319E" w:rsidP="003B319E">
            <w:pPr>
              <w:tabs>
                <w:tab w:val="left" w:pos="2217"/>
              </w:tabs>
              <w:rPr>
                <w:rFonts w:ascii="Aptos Light" w:hAnsi="Aptos Light"/>
                <w:b/>
                <w:sz w:val="22"/>
                <w:szCs w:val="22"/>
              </w:rPr>
            </w:pPr>
          </w:p>
        </w:tc>
        <w:tc>
          <w:tcPr>
            <w:tcW w:w="1843" w:type="dxa"/>
            <w:gridSpan w:val="2"/>
            <w:shd w:val="clear" w:color="auto" w:fill="FFFFFF" w:themeFill="background1"/>
          </w:tcPr>
          <w:p w14:paraId="176C60AC" w14:textId="77777777" w:rsidR="003B319E" w:rsidRPr="0068581E" w:rsidRDefault="003B319E" w:rsidP="003B319E">
            <w:pPr>
              <w:tabs>
                <w:tab w:val="left" w:pos="2217"/>
              </w:tabs>
              <w:rPr>
                <w:rFonts w:ascii="Aptos Light" w:hAnsi="Aptos Light"/>
                <w:b/>
                <w:sz w:val="22"/>
                <w:szCs w:val="22"/>
              </w:rPr>
            </w:pPr>
          </w:p>
        </w:tc>
        <w:tc>
          <w:tcPr>
            <w:tcW w:w="1672" w:type="dxa"/>
            <w:shd w:val="clear" w:color="auto" w:fill="FFFFFF" w:themeFill="background1"/>
          </w:tcPr>
          <w:p w14:paraId="65996A6A" w14:textId="2010DC00" w:rsidR="003B319E" w:rsidRPr="0068581E" w:rsidRDefault="003B319E" w:rsidP="003B319E">
            <w:pPr>
              <w:tabs>
                <w:tab w:val="left" w:pos="2217"/>
              </w:tabs>
              <w:rPr>
                <w:rFonts w:ascii="Aptos Light" w:hAnsi="Aptos Light"/>
                <w:b/>
                <w:sz w:val="22"/>
                <w:szCs w:val="22"/>
              </w:rPr>
            </w:pPr>
          </w:p>
        </w:tc>
      </w:tr>
      <w:tr w:rsidR="00056023" w:rsidRPr="0068581E" w14:paraId="58913640" w14:textId="77777777" w:rsidTr="00E55C93">
        <w:trPr>
          <w:trHeight w:val="285"/>
        </w:trPr>
        <w:tc>
          <w:tcPr>
            <w:tcW w:w="6232" w:type="dxa"/>
            <w:gridSpan w:val="2"/>
            <w:shd w:val="clear" w:color="auto" w:fill="BDD6EE" w:themeFill="accent1" w:themeFillTint="66"/>
            <w:tcMar>
              <w:top w:w="57" w:type="dxa"/>
              <w:bottom w:w="57" w:type="dxa"/>
            </w:tcMar>
          </w:tcPr>
          <w:p w14:paraId="5A07BB65" w14:textId="6C68D4A7" w:rsidR="00056023" w:rsidRPr="0068581E" w:rsidRDefault="00056023" w:rsidP="00056023">
            <w:pPr>
              <w:rPr>
                <w:rFonts w:ascii="Aptos Light" w:hAnsi="Aptos Light"/>
                <w:b/>
                <w:sz w:val="20"/>
                <w:szCs w:val="20"/>
              </w:rPr>
            </w:pPr>
            <w:r w:rsidRPr="0068581E">
              <w:rPr>
                <w:rFonts w:ascii="Aptos Light" w:hAnsi="Aptos Light"/>
                <w:b/>
                <w:sz w:val="20"/>
                <w:szCs w:val="20"/>
              </w:rPr>
              <w:t>Tidligere kontakt til Fønix Syd – sæt kryds og skriv, hvem kontakten var til og hvad kontakten drejede sig om (fx telefonisk, udredning, behandling, konsultation)</w:t>
            </w:r>
          </w:p>
        </w:tc>
        <w:tc>
          <w:tcPr>
            <w:tcW w:w="1318" w:type="dxa"/>
            <w:shd w:val="clear" w:color="auto" w:fill="BDD6EE" w:themeFill="accent1" w:themeFillTint="66"/>
          </w:tcPr>
          <w:p w14:paraId="75ACF7D1" w14:textId="40F91E40" w:rsidR="00056023" w:rsidRPr="0068581E" w:rsidRDefault="00056023" w:rsidP="00056023">
            <w:pPr>
              <w:rPr>
                <w:rFonts w:ascii="Aptos Light" w:hAnsi="Aptos Light"/>
                <w:b/>
                <w:sz w:val="20"/>
                <w:szCs w:val="20"/>
              </w:rPr>
            </w:pPr>
            <w:r w:rsidRPr="0068581E">
              <w:rPr>
                <w:rFonts w:ascii="Aptos Light" w:hAnsi="Aptos Light"/>
                <w:b/>
                <w:sz w:val="20"/>
                <w:szCs w:val="20"/>
              </w:rPr>
              <w:t>Ja</w:t>
            </w:r>
            <w:r w:rsidR="007A0D97" w:rsidRPr="0068581E">
              <w:rPr>
                <w:rFonts w:ascii="Aptos Light" w:hAnsi="Aptos Light"/>
                <w:sz w:val="20"/>
                <w:szCs w:val="20"/>
              </w:rPr>
              <w:t xml:space="preserve"> </w:t>
            </w:r>
            <w:sdt>
              <w:sdtPr>
                <w:rPr>
                  <w:rFonts w:ascii="Aptos Light" w:hAnsi="Aptos Light"/>
                  <w:sz w:val="20"/>
                  <w:szCs w:val="20"/>
                </w:rPr>
                <w:id w:val="1287314322"/>
                <w14:checkbox>
                  <w14:checked w14:val="0"/>
                  <w14:checkedState w14:val="2612" w14:font="MS Gothic"/>
                  <w14:uncheckedState w14:val="2610" w14:font="MS Gothic"/>
                </w14:checkbox>
              </w:sdtPr>
              <w:sdtEndPr/>
              <w:sdtContent>
                <w:r w:rsidR="007A0D97" w:rsidRPr="0068581E">
                  <w:rPr>
                    <w:rFonts w:ascii="Aptos Light" w:eastAsia="MS Gothic" w:hAnsi="Aptos Light"/>
                    <w:sz w:val="20"/>
                    <w:szCs w:val="20"/>
                  </w:rPr>
                  <w:t>☐</w:t>
                </w:r>
              </w:sdtContent>
            </w:sdt>
          </w:p>
        </w:tc>
        <w:tc>
          <w:tcPr>
            <w:tcW w:w="2197" w:type="dxa"/>
            <w:gridSpan w:val="2"/>
            <w:shd w:val="clear" w:color="auto" w:fill="BDD6EE" w:themeFill="accent1" w:themeFillTint="66"/>
          </w:tcPr>
          <w:p w14:paraId="37ADAB0D" w14:textId="5A0012D4" w:rsidR="007A0D97" w:rsidRPr="0068581E" w:rsidRDefault="00056023" w:rsidP="007A0D97">
            <w:pPr>
              <w:rPr>
                <w:rFonts w:ascii="Aptos Light" w:hAnsi="Aptos Light"/>
                <w:sz w:val="20"/>
                <w:szCs w:val="20"/>
              </w:rPr>
            </w:pPr>
            <w:r w:rsidRPr="0068581E">
              <w:rPr>
                <w:rFonts w:ascii="Aptos Light" w:hAnsi="Aptos Light"/>
                <w:b/>
                <w:sz w:val="20"/>
                <w:szCs w:val="20"/>
              </w:rPr>
              <w:t>Nej</w:t>
            </w:r>
            <w:r w:rsidR="007A0D97" w:rsidRPr="0068581E">
              <w:rPr>
                <w:rFonts w:ascii="Aptos Light" w:hAnsi="Aptos Light"/>
                <w:sz w:val="20"/>
                <w:szCs w:val="20"/>
              </w:rPr>
              <w:t xml:space="preserve"> </w:t>
            </w:r>
            <w:sdt>
              <w:sdtPr>
                <w:rPr>
                  <w:rFonts w:ascii="Aptos Light" w:hAnsi="Aptos Light"/>
                  <w:sz w:val="20"/>
                  <w:szCs w:val="20"/>
                </w:rPr>
                <w:id w:val="-950630303"/>
                <w14:checkbox>
                  <w14:checked w14:val="0"/>
                  <w14:checkedState w14:val="2612" w14:font="MS Gothic"/>
                  <w14:uncheckedState w14:val="2610" w14:font="MS Gothic"/>
                </w14:checkbox>
              </w:sdtPr>
              <w:sdtEndPr/>
              <w:sdtContent>
                <w:r w:rsidR="007A0D97" w:rsidRPr="0068581E">
                  <w:rPr>
                    <w:rFonts w:ascii="Aptos Light" w:eastAsia="MS Gothic" w:hAnsi="Aptos Light"/>
                    <w:sz w:val="20"/>
                    <w:szCs w:val="20"/>
                  </w:rPr>
                  <w:t>☐</w:t>
                </w:r>
              </w:sdtContent>
            </w:sdt>
          </w:p>
          <w:p w14:paraId="07ABFCDF" w14:textId="1C87D5FC" w:rsidR="00056023" w:rsidRPr="0068581E" w:rsidRDefault="00056023" w:rsidP="00056023">
            <w:pPr>
              <w:rPr>
                <w:rFonts w:ascii="Aptos Light" w:hAnsi="Aptos Light"/>
                <w:sz w:val="20"/>
                <w:szCs w:val="20"/>
              </w:rPr>
            </w:pPr>
          </w:p>
          <w:p w14:paraId="6C10B8DF" w14:textId="77777777" w:rsidR="00056023" w:rsidRPr="0068581E" w:rsidRDefault="00056023" w:rsidP="00056023">
            <w:pPr>
              <w:rPr>
                <w:rFonts w:ascii="Aptos Light" w:hAnsi="Aptos Light"/>
                <w:b/>
                <w:sz w:val="20"/>
                <w:szCs w:val="20"/>
              </w:rPr>
            </w:pPr>
          </w:p>
        </w:tc>
      </w:tr>
      <w:tr w:rsidR="00056023" w:rsidRPr="0068581E" w14:paraId="29D62461" w14:textId="77777777" w:rsidTr="00E55C93">
        <w:trPr>
          <w:trHeight w:val="285"/>
        </w:trPr>
        <w:tc>
          <w:tcPr>
            <w:tcW w:w="6232" w:type="dxa"/>
            <w:gridSpan w:val="2"/>
            <w:tcMar>
              <w:top w:w="57" w:type="dxa"/>
              <w:bottom w:w="57" w:type="dxa"/>
            </w:tcMar>
          </w:tcPr>
          <w:p w14:paraId="55DB1D2D" w14:textId="77777777" w:rsidR="00056023" w:rsidRPr="0068581E" w:rsidRDefault="00056023" w:rsidP="00056023">
            <w:pPr>
              <w:rPr>
                <w:rFonts w:ascii="Aptos Light" w:hAnsi="Aptos Light"/>
                <w:b/>
                <w:sz w:val="22"/>
                <w:szCs w:val="22"/>
              </w:rPr>
            </w:pPr>
          </w:p>
        </w:tc>
        <w:tc>
          <w:tcPr>
            <w:tcW w:w="3515" w:type="dxa"/>
            <w:gridSpan w:val="3"/>
          </w:tcPr>
          <w:p w14:paraId="51FB1EB7" w14:textId="77777777" w:rsidR="00056023" w:rsidRPr="0068581E" w:rsidRDefault="00056023" w:rsidP="00056023">
            <w:pPr>
              <w:rPr>
                <w:rFonts w:ascii="Aptos Light" w:hAnsi="Aptos Light"/>
                <w:b/>
                <w:sz w:val="22"/>
                <w:szCs w:val="22"/>
              </w:rPr>
            </w:pPr>
          </w:p>
        </w:tc>
      </w:tr>
      <w:tr w:rsidR="00056023" w:rsidRPr="0068581E" w14:paraId="1AFC3D19" w14:textId="77777777" w:rsidTr="00E55C93">
        <w:trPr>
          <w:trHeight w:val="285"/>
        </w:trPr>
        <w:tc>
          <w:tcPr>
            <w:tcW w:w="6232" w:type="dxa"/>
            <w:gridSpan w:val="2"/>
            <w:tcMar>
              <w:top w:w="57" w:type="dxa"/>
              <w:bottom w:w="57" w:type="dxa"/>
            </w:tcMar>
          </w:tcPr>
          <w:p w14:paraId="6900BB91" w14:textId="2062D45F" w:rsidR="00056023" w:rsidRPr="0068581E" w:rsidRDefault="00056023" w:rsidP="00056023">
            <w:pPr>
              <w:rPr>
                <w:rFonts w:ascii="Aptos Light" w:hAnsi="Aptos Light"/>
                <w:b/>
                <w:sz w:val="20"/>
                <w:szCs w:val="20"/>
              </w:rPr>
            </w:pPr>
            <w:r w:rsidRPr="0068581E">
              <w:rPr>
                <w:rFonts w:ascii="Aptos Light" w:hAnsi="Aptos Light"/>
                <w:b/>
                <w:sz w:val="20"/>
                <w:szCs w:val="20"/>
              </w:rPr>
              <w:t xml:space="preserve">Udredning </w:t>
            </w:r>
          </w:p>
        </w:tc>
        <w:tc>
          <w:tcPr>
            <w:tcW w:w="3515" w:type="dxa"/>
            <w:gridSpan w:val="3"/>
          </w:tcPr>
          <w:p w14:paraId="5C288ED4" w14:textId="604BA75F" w:rsidR="00056023" w:rsidRPr="0068581E" w:rsidRDefault="00191051" w:rsidP="00056023">
            <w:pPr>
              <w:rPr>
                <w:rFonts w:ascii="Aptos Light" w:hAnsi="Aptos Light"/>
                <w:b/>
                <w:sz w:val="20"/>
                <w:szCs w:val="20"/>
              </w:rPr>
            </w:pPr>
            <w:r w:rsidRPr="0068581E">
              <w:rPr>
                <w:rFonts w:ascii="Aptos Light" w:hAnsi="Aptos Light"/>
                <w:b/>
                <w:sz w:val="20"/>
                <w:szCs w:val="20"/>
              </w:rPr>
              <w:t>Sæt kryds nedenfor</w:t>
            </w:r>
          </w:p>
        </w:tc>
      </w:tr>
      <w:tr w:rsidR="00056023" w:rsidRPr="0068581E" w14:paraId="7667DC18" w14:textId="77777777" w:rsidTr="00E55C93">
        <w:trPr>
          <w:trHeight w:val="285"/>
        </w:trPr>
        <w:tc>
          <w:tcPr>
            <w:tcW w:w="6232" w:type="dxa"/>
            <w:gridSpan w:val="2"/>
            <w:tcMar>
              <w:top w:w="57" w:type="dxa"/>
              <w:bottom w:w="57" w:type="dxa"/>
            </w:tcMar>
          </w:tcPr>
          <w:p w14:paraId="16219EF2" w14:textId="5CADF60A" w:rsidR="00857AAE" w:rsidRPr="0068581E" w:rsidRDefault="00857AAE" w:rsidP="00056023">
            <w:pPr>
              <w:rPr>
                <w:rFonts w:ascii="Aptos Light" w:hAnsi="Aptos Light"/>
                <w:b/>
                <w:sz w:val="22"/>
                <w:szCs w:val="22"/>
              </w:rPr>
            </w:pPr>
            <w:r w:rsidRPr="0068581E">
              <w:rPr>
                <w:rFonts w:ascii="Aptos Light" w:hAnsi="Aptos Light"/>
                <w:color w:val="3E3E3E"/>
                <w:shd w:val="clear" w:color="auto" w:fill="FFFFFF"/>
              </w:rPr>
              <w:t>Målgruppen er børn og unge, hvor der er behov for udredning af det generelle intellektuelle funktionsniveau, opmærksomhedsfunktionen samt den følelsesmæssige og relationelle funktion. Dette med henblik på at afdække mulige bagvedliggende faktorer for den seksuelt bekymrende og/eller </w:t>
            </w:r>
            <w:r w:rsidR="00742D30">
              <w:rPr>
                <w:rFonts w:ascii="Aptos Light" w:hAnsi="Aptos Light"/>
                <w:color w:val="3E3E3E"/>
                <w:shd w:val="clear" w:color="auto" w:fill="FFFFFF"/>
              </w:rPr>
              <w:t>skadelige</w:t>
            </w:r>
            <w:r w:rsidRPr="0068581E">
              <w:rPr>
                <w:rFonts w:ascii="Aptos Light" w:hAnsi="Aptos Light"/>
                <w:color w:val="3E3E3E"/>
                <w:shd w:val="clear" w:color="auto" w:fill="FFFFFF"/>
              </w:rPr>
              <w:t xml:space="preserve"> adfærd samt vurdering af den fremadrettede indsats. Typisk forelægger der ikke relevante psykologiske tests af barnet/den unge forud for henvisningen til udredning i Fønix Syd, eller testningen ligger år tilbage.</w:t>
            </w:r>
          </w:p>
          <w:p w14:paraId="36D70695" w14:textId="6E6693E3" w:rsidR="00056023" w:rsidRPr="0068581E" w:rsidRDefault="00056023" w:rsidP="00056023">
            <w:pPr>
              <w:rPr>
                <w:rFonts w:ascii="Aptos Light" w:hAnsi="Aptos Light"/>
                <w:bCs/>
                <w:i/>
                <w:iCs/>
              </w:rPr>
            </w:pPr>
            <w:r w:rsidRPr="0068581E">
              <w:rPr>
                <w:rFonts w:ascii="Aptos Light" w:hAnsi="Aptos Light"/>
                <w:bCs/>
                <w:i/>
                <w:iCs/>
              </w:rPr>
              <w:t xml:space="preserve">(se </w:t>
            </w:r>
            <w:r w:rsidR="00857AAE" w:rsidRPr="0068581E">
              <w:rPr>
                <w:rFonts w:ascii="Aptos Light" w:hAnsi="Aptos Light"/>
                <w:bCs/>
                <w:i/>
                <w:iCs/>
              </w:rPr>
              <w:t xml:space="preserve">evt. uddybende </w:t>
            </w:r>
            <w:r w:rsidRPr="0068581E">
              <w:rPr>
                <w:rFonts w:ascii="Aptos Light" w:hAnsi="Aptos Light"/>
                <w:bCs/>
                <w:i/>
                <w:iCs/>
              </w:rPr>
              <w:t>på hjemmesiden)</w:t>
            </w:r>
          </w:p>
        </w:tc>
        <w:tc>
          <w:tcPr>
            <w:tcW w:w="3515" w:type="dxa"/>
            <w:gridSpan w:val="3"/>
          </w:tcPr>
          <w:p w14:paraId="722451ED" w14:textId="51B43220" w:rsidR="00056023" w:rsidRPr="0068581E" w:rsidRDefault="00056023" w:rsidP="00191051">
            <w:pPr>
              <w:rPr>
                <w:rFonts w:ascii="Aptos Light" w:hAnsi="Aptos Light"/>
                <w:b/>
                <w:sz w:val="22"/>
                <w:szCs w:val="22"/>
              </w:rPr>
            </w:pPr>
            <w:r w:rsidRPr="0068581E">
              <w:rPr>
                <w:rFonts w:ascii="Aptos Light" w:hAnsi="Aptos Light"/>
                <w:b/>
                <w:sz w:val="20"/>
                <w:szCs w:val="20"/>
              </w:rPr>
              <w:t xml:space="preserve">Pris: </w:t>
            </w:r>
            <w:r w:rsidR="0068581E">
              <w:rPr>
                <w:rFonts w:ascii="Aptos Light" w:hAnsi="Aptos Light"/>
                <w:b/>
                <w:sz w:val="20"/>
                <w:szCs w:val="20"/>
              </w:rPr>
              <w:t>61.625</w:t>
            </w:r>
            <w:r w:rsidRPr="0068581E">
              <w:rPr>
                <w:rFonts w:ascii="Aptos Light" w:hAnsi="Aptos Light"/>
                <w:b/>
                <w:sz w:val="20"/>
                <w:szCs w:val="20"/>
              </w:rPr>
              <w:t xml:space="preserve"> kr.</w:t>
            </w:r>
            <w:r w:rsidR="007A0D97" w:rsidRPr="0068581E">
              <w:rPr>
                <w:rFonts w:ascii="Aptos Light" w:hAnsi="Aptos Light"/>
                <w:b/>
                <w:sz w:val="20"/>
                <w:szCs w:val="20"/>
              </w:rPr>
              <w:t xml:space="preserve">  </w:t>
            </w:r>
            <w:r w:rsidR="007A0D97" w:rsidRPr="0068581E">
              <w:rPr>
                <w:rFonts w:ascii="Aptos Light" w:hAnsi="Aptos Light"/>
                <w:sz w:val="24"/>
                <w:szCs w:val="24"/>
              </w:rPr>
              <w:t xml:space="preserve"> </w:t>
            </w:r>
            <w:sdt>
              <w:sdtPr>
                <w:rPr>
                  <w:rFonts w:ascii="Aptos Light" w:hAnsi="Aptos Light"/>
                  <w:sz w:val="24"/>
                  <w:szCs w:val="24"/>
                </w:rPr>
                <w:id w:val="-1174808534"/>
                <w14:checkbox>
                  <w14:checked w14:val="0"/>
                  <w14:checkedState w14:val="2612" w14:font="MS Gothic"/>
                  <w14:uncheckedState w14:val="2610" w14:font="MS Gothic"/>
                </w14:checkbox>
              </w:sdtPr>
              <w:sdtEndPr/>
              <w:sdtContent>
                <w:r w:rsidR="007A0D97" w:rsidRPr="0068581E">
                  <w:rPr>
                    <w:rFonts w:ascii="Aptos Light" w:eastAsia="MS Gothic" w:hAnsi="Aptos Light"/>
                    <w:sz w:val="24"/>
                    <w:szCs w:val="24"/>
                  </w:rPr>
                  <w:t>☐</w:t>
                </w:r>
              </w:sdtContent>
            </w:sdt>
          </w:p>
        </w:tc>
      </w:tr>
      <w:tr w:rsidR="001E0E86" w:rsidRPr="0068581E" w14:paraId="370E372F" w14:textId="77777777" w:rsidTr="00E55C93">
        <w:trPr>
          <w:trHeight w:val="285"/>
        </w:trPr>
        <w:tc>
          <w:tcPr>
            <w:tcW w:w="6232" w:type="dxa"/>
            <w:gridSpan w:val="2"/>
            <w:tcMar>
              <w:top w:w="57" w:type="dxa"/>
              <w:bottom w:w="57" w:type="dxa"/>
            </w:tcMar>
          </w:tcPr>
          <w:p w14:paraId="7B93DAF3" w14:textId="77777777" w:rsidR="001E0E86" w:rsidRPr="0068581E" w:rsidRDefault="00A418B6" w:rsidP="00056023">
            <w:pPr>
              <w:rPr>
                <w:rFonts w:ascii="Aptos Light" w:hAnsi="Aptos Light"/>
                <w:b/>
                <w:sz w:val="20"/>
                <w:szCs w:val="20"/>
              </w:rPr>
            </w:pPr>
            <w:r w:rsidRPr="0068581E">
              <w:rPr>
                <w:rFonts w:ascii="Aptos Light" w:hAnsi="Aptos Light"/>
                <w:b/>
                <w:sz w:val="20"/>
                <w:szCs w:val="20"/>
              </w:rPr>
              <w:t xml:space="preserve">Støttende samtaler med forældre </w:t>
            </w:r>
          </w:p>
          <w:p w14:paraId="4072D2AA" w14:textId="4F5B76F0" w:rsidR="001E5953" w:rsidRPr="0068581E" w:rsidRDefault="0068581E" w:rsidP="0068581E">
            <w:pPr>
              <w:rPr>
                <w:rFonts w:ascii="Aptos Light" w:hAnsi="Aptos Light"/>
                <w:bCs/>
              </w:rPr>
            </w:pPr>
            <w:r>
              <w:rPr>
                <w:rFonts w:ascii="Aptos Light" w:hAnsi="Aptos Light"/>
                <w:bCs/>
              </w:rPr>
              <w:t xml:space="preserve">3 samtaler til </w:t>
            </w:r>
            <w:r w:rsidR="001E5953" w:rsidRPr="0068581E">
              <w:rPr>
                <w:rFonts w:ascii="Aptos Light" w:hAnsi="Aptos Light"/>
                <w:bCs/>
              </w:rPr>
              <w:t>forældre i forbindelse med udredning.</w:t>
            </w:r>
            <w:r>
              <w:rPr>
                <w:rFonts w:ascii="Aptos Light" w:hAnsi="Aptos Light"/>
                <w:bCs/>
              </w:rPr>
              <w:t xml:space="preserve"> </w:t>
            </w:r>
            <w:r w:rsidR="001E5953" w:rsidRPr="0068581E">
              <w:rPr>
                <w:rFonts w:ascii="Aptos Light" w:hAnsi="Aptos Light"/>
                <w:bCs/>
                <w:i/>
                <w:iCs/>
              </w:rPr>
              <w:t>(se evt. uddybende på hjemmesiden under ”Udredning”)</w:t>
            </w:r>
          </w:p>
        </w:tc>
        <w:tc>
          <w:tcPr>
            <w:tcW w:w="3515" w:type="dxa"/>
            <w:gridSpan w:val="3"/>
          </w:tcPr>
          <w:p w14:paraId="1008A77E" w14:textId="1968ACD8" w:rsidR="001E0E86" w:rsidRPr="0068581E" w:rsidRDefault="00A418B6" w:rsidP="00191051">
            <w:pPr>
              <w:rPr>
                <w:rFonts w:ascii="Aptos Light" w:hAnsi="Aptos Light"/>
                <w:b/>
                <w:sz w:val="20"/>
                <w:szCs w:val="20"/>
              </w:rPr>
            </w:pPr>
            <w:r w:rsidRPr="0068581E">
              <w:rPr>
                <w:rFonts w:ascii="Aptos Light" w:hAnsi="Aptos Light"/>
                <w:b/>
                <w:bCs/>
                <w:sz w:val="20"/>
                <w:szCs w:val="20"/>
              </w:rPr>
              <w:t xml:space="preserve">Pris: </w:t>
            </w:r>
            <w:r w:rsidR="0068581E">
              <w:rPr>
                <w:rFonts w:ascii="Aptos Light" w:hAnsi="Aptos Light"/>
                <w:b/>
                <w:bCs/>
                <w:sz w:val="20"/>
                <w:szCs w:val="20"/>
              </w:rPr>
              <w:t>6</w:t>
            </w:r>
            <w:r w:rsidR="009C0B47">
              <w:rPr>
                <w:rFonts w:ascii="Aptos Light" w:hAnsi="Aptos Light"/>
                <w:b/>
                <w:bCs/>
                <w:sz w:val="20"/>
                <w:szCs w:val="20"/>
              </w:rPr>
              <w:t>.190</w:t>
            </w:r>
            <w:r w:rsidRPr="0068581E">
              <w:rPr>
                <w:rFonts w:ascii="Aptos Light" w:hAnsi="Aptos Light"/>
                <w:b/>
                <w:bCs/>
                <w:sz w:val="20"/>
                <w:szCs w:val="20"/>
              </w:rPr>
              <w:t xml:space="preserve"> kr. </w:t>
            </w:r>
            <w:r w:rsidRPr="0068581E">
              <w:rPr>
                <w:rFonts w:ascii="Aptos Light" w:hAnsi="Aptos Light"/>
                <w:sz w:val="20"/>
                <w:szCs w:val="20"/>
              </w:rPr>
              <w:t xml:space="preserve"> </w:t>
            </w:r>
            <w:sdt>
              <w:sdtPr>
                <w:rPr>
                  <w:rFonts w:ascii="Aptos Light" w:hAnsi="Aptos Light"/>
                  <w:sz w:val="20"/>
                  <w:szCs w:val="20"/>
                </w:rPr>
                <w:id w:val="-706417406"/>
                <w14:checkbox>
                  <w14:checked w14:val="0"/>
                  <w14:checkedState w14:val="2612" w14:font="MS Gothic"/>
                  <w14:uncheckedState w14:val="2610" w14:font="MS Gothic"/>
                </w14:checkbox>
              </w:sdtPr>
              <w:sdtEndPr/>
              <w:sdtContent>
                <w:r w:rsidRPr="0068581E">
                  <w:rPr>
                    <w:rFonts w:ascii="Aptos Light" w:eastAsia="MS Gothic" w:hAnsi="Aptos Light"/>
                    <w:sz w:val="20"/>
                    <w:szCs w:val="20"/>
                  </w:rPr>
                  <w:t>☐</w:t>
                </w:r>
              </w:sdtContent>
            </w:sdt>
          </w:p>
        </w:tc>
      </w:tr>
      <w:tr w:rsidR="00C723AA" w:rsidRPr="0068581E" w14:paraId="0ECDBADD" w14:textId="77777777" w:rsidTr="00E55C93">
        <w:trPr>
          <w:trHeight w:val="285"/>
        </w:trPr>
        <w:tc>
          <w:tcPr>
            <w:tcW w:w="6232" w:type="dxa"/>
            <w:gridSpan w:val="2"/>
            <w:tcMar>
              <w:top w:w="57" w:type="dxa"/>
              <w:bottom w:w="57" w:type="dxa"/>
            </w:tcMar>
          </w:tcPr>
          <w:p w14:paraId="31888C63" w14:textId="77777777" w:rsidR="00857AAE" w:rsidRDefault="00C723AA" w:rsidP="00056023">
            <w:pPr>
              <w:rPr>
                <w:rFonts w:ascii="Aptos Light" w:hAnsi="Aptos Light"/>
                <w:b/>
                <w:sz w:val="20"/>
                <w:szCs w:val="20"/>
              </w:rPr>
            </w:pPr>
            <w:r w:rsidRPr="009C0B47">
              <w:rPr>
                <w:rFonts w:ascii="Aptos Light" w:hAnsi="Aptos Light"/>
                <w:b/>
                <w:sz w:val="20"/>
                <w:szCs w:val="20"/>
              </w:rPr>
              <w:lastRenderedPageBreak/>
              <w:t>Operationalisering</w:t>
            </w:r>
          </w:p>
          <w:p w14:paraId="49132347" w14:textId="145D63E9" w:rsidR="00C723AA" w:rsidRPr="009C0B47" w:rsidRDefault="009C0B47" w:rsidP="009C0B47">
            <w:pPr>
              <w:pStyle w:val="Brdtekst"/>
              <w:spacing w:after="120" w:line="271" w:lineRule="auto"/>
              <w:rPr>
                <w:rFonts w:ascii="Aptos Light" w:hAnsi="Aptos Light" w:cstheme="minorHAnsi"/>
                <w:bCs/>
                <w:sz w:val="20"/>
                <w:szCs w:val="20"/>
              </w:rPr>
            </w:pPr>
            <w:r w:rsidRPr="009C0B47">
              <w:rPr>
                <w:rFonts w:ascii="Aptos Light" w:hAnsi="Aptos Light" w:cstheme="minorHAnsi"/>
                <w:bCs/>
                <w:sz w:val="18"/>
                <w:szCs w:val="18"/>
              </w:rPr>
              <w:t xml:space="preserve">Et operationaliseringsmøde er </w:t>
            </w:r>
            <w:r>
              <w:rPr>
                <w:rFonts w:ascii="Aptos Light" w:hAnsi="Aptos Light" w:cstheme="minorHAnsi"/>
                <w:bCs/>
                <w:sz w:val="18"/>
                <w:szCs w:val="18"/>
              </w:rPr>
              <w:t xml:space="preserve">en </w:t>
            </w:r>
            <w:r w:rsidRPr="009C0B47">
              <w:rPr>
                <w:rFonts w:ascii="Aptos Light" w:hAnsi="Aptos Light" w:cstheme="minorHAnsi"/>
                <w:bCs/>
                <w:sz w:val="18"/>
                <w:szCs w:val="18"/>
              </w:rPr>
              <w:t>overlevering af udredningen til relevant fagprofessionelt netværk til barnet/den unge og eventuelt børne- og ungerådgiver i kommunen. Mødet er en systematisk gennemgang og overlevering af resultatet/konklusionen af udredningen samt vejledning vedrørende pædagogisk praksis såvel generelt som i forhold til den seksuelt bekymrende og/eller skadelige adfærd.</w:t>
            </w:r>
          </w:p>
        </w:tc>
        <w:tc>
          <w:tcPr>
            <w:tcW w:w="3515" w:type="dxa"/>
            <w:gridSpan w:val="3"/>
          </w:tcPr>
          <w:p w14:paraId="7E3D4003" w14:textId="4EF7639F" w:rsidR="00C723AA" w:rsidRPr="009C0B47" w:rsidRDefault="00C723AA" w:rsidP="00056023">
            <w:pPr>
              <w:rPr>
                <w:rFonts w:ascii="Aptos Light" w:hAnsi="Aptos Light"/>
                <w:b/>
                <w:sz w:val="20"/>
                <w:szCs w:val="20"/>
              </w:rPr>
            </w:pPr>
            <w:r w:rsidRPr="009C0B47">
              <w:rPr>
                <w:rFonts w:ascii="Aptos Light" w:hAnsi="Aptos Light"/>
                <w:b/>
                <w:sz w:val="20"/>
                <w:szCs w:val="20"/>
              </w:rPr>
              <w:t>Pris: 6</w:t>
            </w:r>
            <w:r w:rsidR="00857AAE" w:rsidRPr="009C0B47">
              <w:rPr>
                <w:rFonts w:ascii="Aptos Light" w:hAnsi="Aptos Light"/>
                <w:b/>
                <w:sz w:val="20"/>
                <w:szCs w:val="20"/>
              </w:rPr>
              <w:t>.</w:t>
            </w:r>
            <w:r w:rsidR="009C0B47">
              <w:rPr>
                <w:rFonts w:ascii="Aptos Light" w:hAnsi="Aptos Light"/>
                <w:b/>
                <w:sz w:val="20"/>
                <w:szCs w:val="20"/>
              </w:rPr>
              <w:t>400</w:t>
            </w:r>
            <w:r w:rsidRPr="009C0B47">
              <w:rPr>
                <w:rFonts w:ascii="Aptos Light" w:hAnsi="Aptos Light"/>
                <w:b/>
                <w:sz w:val="20"/>
                <w:szCs w:val="20"/>
              </w:rPr>
              <w:t xml:space="preserve"> kr. </w:t>
            </w:r>
            <w:r w:rsidR="007A0D97" w:rsidRPr="009C0B47">
              <w:rPr>
                <w:rFonts w:ascii="Aptos Light" w:hAnsi="Aptos Light"/>
                <w:b/>
                <w:sz w:val="20"/>
                <w:szCs w:val="20"/>
              </w:rPr>
              <w:t xml:space="preserve"> </w:t>
            </w:r>
            <w:r w:rsidR="007A0D97" w:rsidRPr="009C0B47">
              <w:rPr>
                <w:rFonts w:ascii="Aptos Light" w:hAnsi="Aptos Light"/>
                <w:sz w:val="20"/>
                <w:szCs w:val="20"/>
              </w:rPr>
              <w:t xml:space="preserve"> </w:t>
            </w:r>
            <w:sdt>
              <w:sdtPr>
                <w:rPr>
                  <w:rFonts w:ascii="Aptos Light" w:hAnsi="Aptos Light"/>
                  <w:sz w:val="20"/>
                  <w:szCs w:val="20"/>
                </w:rPr>
                <w:id w:val="-1476443746"/>
                <w14:checkbox>
                  <w14:checked w14:val="0"/>
                  <w14:checkedState w14:val="2612" w14:font="MS Gothic"/>
                  <w14:uncheckedState w14:val="2610" w14:font="MS Gothic"/>
                </w14:checkbox>
              </w:sdtPr>
              <w:sdtEndPr/>
              <w:sdtContent>
                <w:r w:rsidR="00B65CC1" w:rsidRPr="009C0B47">
                  <w:rPr>
                    <w:rFonts w:ascii="Aptos Light" w:eastAsia="MS Gothic" w:hAnsi="Aptos Light"/>
                    <w:sz w:val="20"/>
                    <w:szCs w:val="20"/>
                  </w:rPr>
                  <w:t>☐</w:t>
                </w:r>
              </w:sdtContent>
            </w:sdt>
          </w:p>
        </w:tc>
      </w:tr>
    </w:tbl>
    <w:p w14:paraId="2E987ACA" w14:textId="2AAB6C47" w:rsidR="00863C2B" w:rsidRPr="0068581E" w:rsidRDefault="00863C2B" w:rsidP="00636B8E">
      <w:pPr>
        <w:rPr>
          <w:rFonts w:ascii="Aptos Light" w:hAnsi="Aptos Light"/>
        </w:rPr>
      </w:pPr>
    </w:p>
    <w:tbl>
      <w:tblPr>
        <w:tblStyle w:val="Tabel-Gitter"/>
        <w:tblW w:w="0" w:type="auto"/>
        <w:tblLook w:val="04A0" w:firstRow="1" w:lastRow="0" w:firstColumn="1" w:lastColumn="0" w:noHBand="0" w:noVBand="1"/>
      </w:tblPr>
      <w:tblGrid>
        <w:gridCol w:w="9628"/>
      </w:tblGrid>
      <w:tr w:rsidR="00863C2B" w:rsidRPr="0068581E" w14:paraId="4AE72473" w14:textId="77777777" w:rsidTr="00863C2B">
        <w:tc>
          <w:tcPr>
            <w:tcW w:w="9628" w:type="dxa"/>
          </w:tcPr>
          <w:p w14:paraId="18247D49" w14:textId="098B16D5" w:rsidR="00863C2B" w:rsidRPr="0068581E" w:rsidRDefault="00863C2B" w:rsidP="00636B8E">
            <w:pPr>
              <w:rPr>
                <w:rFonts w:ascii="Aptos Light" w:hAnsi="Aptos Light"/>
              </w:rPr>
            </w:pPr>
            <w:r w:rsidRPr="009C0B47">
              <w:rPr>
                <w:rFonts w:ascii="Aptos Light" w:hAnsi="Aptos Light"/>
                <w:b/>
                <w:sz w:val="20"/>
                <w:szCs w:val="20"/>
              </w:rPr>
              <w:t>Fønix Syd gør opmærksom på, at</w:t>
            </w:r>
            <w:r w:rsidR="00857AAE" w:rsidRPr="009C0B47">
              <w:rPr>
                <w:rFonts w:ascii="Aptos Light" w:hAnsi="Aptos Light"/>
                <w:b/>
                <w:sz w:val="20"/>
                <w:szCs w:val="20"/>
              </w:rPr>
              <w:t xml:space="preserve"> sagen vil blive vurderet på visitation; herunder om der er </w:t>
            </w:r>
            <w:r w:rsidR="00B2058E" w:rsidRPr="009C0B47">
              <w:rPr>
                <w:rFonts w:ascii="Aptos Light" w:hAnsi="Aptos Light"/>
                <w:b/>
                <w:sz w:val="20"/>
                <w:szCs w:val="20"/>
              </w:rPr>
              <w:t xml:space="preserve">faglig </w:t>
            </w:r>
            <w:r w:rsidRPr="009C0B47">
              <w:rPr>
                <w:rFonts w:ascii="Aptos Light" w:hAnsi="Aptos Light"/>
                <w:b/>
                <w:sz w:val="20"/>
                <w:szCs w:val="20"/>
              </w:rPr>
              <w:t>enig</w:t>
            </w:r>
            <w:r w:rsidR="00857AAE" w:rsidRPr="009C0B47">
              <w:rPr>
                <w:rFonts w:ascii="Aptos Light" w:hAnsi="Aptos Light"/>
                <w:b/>
                <w:sz w:val="20"/>
                <w:szCs w:val="20"/>
              </w:rPr>
              <w:t>hed</w:t>
            </w:r>
            <w:r w:rsidRPr="009C0B47">
              <w:rPr>
                <w:rFonts w:ascii="Aptos Light" w:hAnsi="Aptos Light"/>
                <w:b/>
                <w:sz w:val="20"/>
                <w:szCs w:val="20"/>
              </w:rPr>
              <w:t xml:space="preserve"> i valg af pakke.</w:t>
            </w:r>
            <w:r w:rsidR="00B2058E" w:rsidRPr="009C0B47">
              <w:rPr>
                <w:rFonts w:ascii="Aptos Light" w:hAnsi="Aptos Light"/>
                <w:b/>
                <w:sz w:val="20"/>
                <w:szCs w:val="20"/>
              </w:rPr>
              <w:t xml:space="preserve"> I tilfælde af forskellige vurderinger herom</w:t>
            </w:r>
            <w:r w:rsidR="00857AAE" w:rsidRPr="009C0B47">
              <w:rPr>
                <w:rFonts w:ascii="Aptos Light" w:hAnsi="Aptos Light"/>
                <w:b/>
                <w:sz w:val="20"/>
                <w:szCs w:val="20"/>
              </w:rPr>
              <w:t>,</w:t>
            </w:r>
            <w:r w:rsidR="00B2058E" w:rsidRPr="009C0B47">
              <w:rPr>
                <w:rFonts w:ascii="Aptos Light" w:hAnsi="Aptos Light"/>
                <w:b/>
                <w:sz w:val="20"/>
                <w:szCs w:val="20"/>
              </w:rPr>
              <w:t xml:space="preserve"> afklares valg af pakke i et samarbejde mellem kommune og Fønix Syd inden udredningen påbegyndes</w:t>
            </w:r>
            <w:r w:rsidR="00857AAE" w:rsidRPr="009C0B47">
              <w:rPr>
                <w:rFonts w:ascii="Aptos Light" w:hAnsi="Aptos Light"/>
                <w:b/>
                <w:sz w:val="20"/>
                <w:szCs w:val="20"/>
              </w:rPr>
              <w:t>.</w:t>
            </w:r>
          </w:p>
        </w:tc>
      </w:tr>
    </w:tbl>
    <w:p w14:paraId="5DDC8523" w14:textId="77777777" w:rsidR="003D19E1" w:rsidRPr="0068581E" w:rsidRDefault="003D19E1" w:rsidP="00636B8E">
      <w:pPr>
        <w:rPr>
          <w:rFonts w:ascii="Aptos Light" w:hAnsi="Aptos Light"/>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9"/>
      </w:tblGrid>
      <w:tr w:rsidR="00636B8E" w:rsidRPr="0068581E" w14:paraId="18AA4E88" w14:textId="77777777" w:rsidTr="005D356D">
        <w:tc>
          <w:tcPr>
            <w:tcW w:w="9779" w:type="dxa"/>
            <w:shd w:val="clear" w:color="auto" w:fill="B8CCE4"/>
            <w:tcMar>
              <w:top w:w="57" w:type="dxa"/>
              <w:bottom w:w="57" w:type="dxa"/>
            </w:tcMar>
          </w:tcPr>
          <w:p w14:paraId="7BF8F3B5" w14:textId="4CC39C11" w:rsidR="00636B8E" w:rsidRPr="009C0B47" w:rsidRDefault="00636B8E" w:rsidP="005D356D">
            <w:pPr>
              <w:rPr>
                <w:rFonts w:ascii="Aptos Light" w:hAnsi="Aptos Light"/>
                <w:i/>
                <w:sz w:val="20"/>
                <w:szCs w:val="20"/>
              </w:rPr>
            </w:pPr>
            <w:r w:rsidRPr="009C0B47">
              <w:rPr>
                <w:rFonts w:ascii="Aptos Light" w:hAnsi="Aptos Light"/>
                <w:b/>
                <w:sz w:val="20"/>
                <w:szCs w:val="20"/>
              </w:rPr>
              <w:t>Underretning pga. den bekymrende/</w:t>
            </w:r>
            <w:r w:rsidR="009C2DEF">
              <w:rPr>
                <w:rFonts w:ascii="Aptos Light" w:hAnsi="Aptos Light"/>
                <w:b/>
                <w:sz w:val="20"/>
                <w:szCs w:val="20"/>
              </w:rPr>
              <w:t>skadelige</w:t>
            </w:r>
            <w:r w:rsidRPr="009C0B47">
              <w:rPr>
                <w:rFonts w:ascii="Aptos Light" w:hAnsi="Aptos Light"/>
                <w:b/>
                <w:sz w:val="20"/>
                <w:szCs w:val="20"/>
              </w:rPr>
              <w:t xml:space="preserve"> adfærd </w:t>
            </w:r>
            <w:r w:rsidRPr="009C0B47">
              <w:rPr>
                <w:rFonts w:ascii="Aptos Light" w:hAnsi="Aptos Light"/>
                <w:i/>
                <w:sz w:val="20"/>
                <w:szCs w:val="20"/>
              </w:rPr>
              <w:t>(Hvis ja, hvornår, af hvem?)</w:t>
            </w:r>
          </w:p>
        </w:tc>
      </w:tr>
      <w:tr w:rsidR="00636B8E" w:rsidRPr="0068581E" w14:paraId="4D60B6B9" w14:textId="77777777" w:rsidTr="005D356D">
        <w:tc>
          <w:tcPr>
            <w:tcW w:w="9779" w:type="dxa"/>
            <w:shd w:val="clear" w:color="auto" w:fill="FFFFFF"/>
            <w:tcMar>
              <w:top w:w="57" w:type="dxa"/>
              <w:bottom w:w="57" w:type="dxa"/>
            </w:tcMar>
          </w:tcPr>
          <w:p w14:paraId="589380E9" w14:textId="77777777" w:rsidR="00636B8E" w:rsidRPr="0068581E" w:rsidRDefault="00636B8E" w:rsidP="005D356D">
            <w:pPr>
              <w:rPr>
                <w:rFonts w:ascii="Aptos Light" w:hAnsi="Aptos Light"/>
                <w:sz w:val="24"/>
                <w:szCs w:val="20"/>
              </w:rPr>
            </w:pPr>
          </w:p>
          <w:p w14:paraId="2DC54BC1" w14:textId="77777777" w:rsidR="00435831" w:rsidRPr="0068581E" w:rsidRDefault="00435831" w:rsidP="005D356D">
            <w:pPr>
              <w:rPr>
                <w:rFonts w:ascii="Aptos Light" w:hAnsi="Aptos Light"/>
                <w:sz w:val="24"/>
                <w:szCs w:val="20"/>
              </w:rPr>
            </w:pPr>
          </w:p>
          <w:p w14:paraId="04F7EE2E" w14:textId="77777777" w:rsidR="00435831" w:rsidRPr="0068581E" w:rsidRDefault="00435831" w:rsidP="005D356D">
            <w:pPr>
              <w:rPr>
                <w:rFonts w:ascii="Aptos Light" w:hAnsi="Aptos Light"/>
                <w:sz w:val="24"/>
                <w:szCs w:val="20"/>
              </w:rPr>
            </w:pPr>
          </w:p>
          <w:p w14:paraId="3678FDA1" w14:textId="77777777" w:rsidR="00435831" w:rsidRPr="0068581E" w:rsidRDefault="00435831" w:rsidP="005D356D">
            <w:pPr>
              <w:rPr>
                <w:rFonts w:ascii="Aptos Light" w:hAnsi="Aptos Light"/>
                <w:sz w:val="24"/>
                <w:szCs w:val="20"/>
              </w:rPr>
            </w:pPr>
          </w:p>
          <w:p w14:paraId="5AA6D5B0" w14:textId="77777777" w:rsidR="00435831" w:rsidRPr="0068581E" w:rsidRDefault="00435831" w:rsidP="005D356D">
            <w:pPr>
              <w:rPr>
                <w:rFonts w:ascii="Aptos Light" w:hAnsi="Aptos Light"/>
                <w:sz w:val="24"/>
                <w:szCs w:val="20"/>
              </w:rPr>
            </w:pPr>
          </w:p>
        </w:tc>
      </w:tr>
      <w:tr w:rsidR="00636B8E" w:rsidRPr="0068581E" w14:paraId="73044756" w14:textId="77777777" w:rsidTr="005D356D">
        <w:tc>
          <w:tcPr>
            <w:tcW w:w="9779" w:type="dxa"/>
            <w:shd w:val="clear" w:color="auto" w:fill="B8CCE4"/>
            <w:tcMar>
              <w:top w:w="57" w:type="dxa"/>
              <w:bottom w:w="57" w:type="dxa"/>
            </w:tcMar>
          </w:tcPr>
          <w:p w14:paraId="124EC5BB" w14:textId="206720D5" w:rsidR="00636B8E" w:rsidRPr="009C0B47" w:rsidRDefault="00636B8E" w:rsidP="005D356D">
            <w:pPr>
              <w:rPr>
                <w:rFonts w:ascii="Aptos Light" w:hAnsi="Aptos Light"/>
                <w:b/>
                <w:sz w:val="20"/>
                <w:szCs w:val="20"/>
              </w:rPr>
            </w:pPr>
            <w:r w:rsidRPr="009C0B47">
              <w:rPr>
                <w:rFonts w:ascii="Aptos Light" w:hAnsi="Aptos Light"/>
                <w:b/>
                <w:sz w:val="20"/>
                <w:szCs w:val="20"/>
              </w:rPr>
              <w:t>Type af bekymrende/</w:t>
            </w:r>
            <w:r w:rsidR="009C2DEF">
              <w:rPr>
                <w:rFonts w:ascii="Aptos Light" w:hAnsi="Aptos Light"/>
                <w:b/>
                <w:sz w:val="20"/>
                <w:szCs w:val="20"/>
              </w:rPr>
              <w:t>skadelige</w:t>
            </w:r>
            <w:r w:rsidRPr="009C0B47">
              <w:rPr>
                <w:rFonts w:ascii="Aptos Light" w:hAnsi="Aptos Light"/>
                <w:b/>
                <w:sz w:val="20"/>
                <w:szCs w:val="20"/>
              </w:rPr>
              <w:t xml:space="preserve"> adfærd</w:t>
            </w:r>
            <w:r w:rsidRPr="009C0B47">
              <w:rPr>
                <w:rFonts w:ascii="Aptos Light" w:hAnsi="Aptos Light"/>
                <w:i/>
                <w:sz w:val="20"/>
                <w:szCs w:val="20"/>
              </w:rPr>
              <w:t xml:space="preserve"> (fx. blottelser, beføling, onani på offer, vaginal, anal eller oral penetration, brug af magtanvendelse)</w:t>
            </w:r>
          </w:p>
        </w:tc>
      </w:tr>
      <w:tr w:rsidR="00636B8E" w:rsidRPr="0068581E" w14:paraId="68C7EEAF" w14:textId="77777777" w:rsidTr="005D356D">
        <w:tc>
          <w:tcPr>
            <w:tcW w:w="9779" w:type="dxa"/>
            <w:tcMar>
              <w:top w:w="57" w:type="dxa"/>
              <w:bottom w:w="57" w:type="dxa"/>
            </w:tcMar>
          </w:tcPr>
          <w:p w14:paraId="0631951F" w14:textId="77777777" w:rsidR="00636B8E" w:rsidRPr="0068581E" w:rsidRDefault="00636B8E" w:rsidP="005D356D">
            <w:pPr>
              <w:rPr>
                <w:rFonts w:ascii="Aptos Light" w:hAnsi="Aptos Light"/>
                <w:sz w:val="20"/>
                <w:szCs w:val="20"/>
              </w:rPr>
            </w:pPr>
          </w:p>
          <w:p w14:paraId="373288E0" w14:textId="77777777" w:rsidR="00435831" w:rsidRPr="0068581E" w:rsidRDefault="00435831" w:rsidP="005D356D">
            <w:pPr>
              <w:rPr>
                <w:rFonts w:ascii="Aptos Light" w:hAnsi="Aptos Light"/>
                <w:sz w:val="20"/>
                <w:szCs w:val="20"/>
              </w:rPr>
            </w:pPr>
          </w:p>
          <w:p w14:paraId="28B9BF36" w14:textId="77777777" w:rsidR="00435831" w:rsidRPr="0068581E" w:rsidRDefault="00435831" w:rsidP="005D356D">
            <w:pPr>
              <w:rPr>
                <w:rFonts w:ascii="Aptos Light" w:hAnsi="Aptos Light"/>
                <w:sz w:val="20"/>
                <w:szCs w:val="20"/>
              </w:rPr>
            </w:pPr>
          </w:p>
          <w:p w14:paraId="78E9392E" w14:textId="77777777" w:rsidR="00435831" w:rsidRPr="0068581E" w:rsidRDefault="00435831" w:rsidP="005D356D">
            <w:pPr>
              <w:rPr>
                <w:rFonts w:ascii="Aptos Light" w:hAnsi="Aptos Light"/>
                <w:sz w:val="20"/>
                <w:szCs w:val="20"/>
              </w:rPr>
            </w:pPr>
          </w:p>
          <w:p w14:paraId="26438D41" w14:textId="77777777" w:rsidR="00435831" w:rsidRPr="0068581E" w:rsidRDefault="00435831" w:rsidP="005D356D">
            <w:pPr>
              <w:rPr>
                <w:rFonts w:ascii="Aptos Light" w:hAnsi="Aptos Light"/>
                <w:sz w:val="20"/>
                <w:szCs w:val="20"/>
              </w:rPr>
            </w:pPr>
          </w:p>
          <w:p w14:paraId="088EADB0" w14:textId="77777777" w:rsidR="00A71830" w:rsidRPr="0068581E" w:rsidRDefault="00A71830" w:rsidP="005D356D">
            <w:pPr>
              <w:rPr>
                <w:rFonts w:ascii="Aptos Light" w:hAnsi="Aptos Light"/>
                <w:sz w:val="20"/>
                <w:szCs w:val="20"/>
              </w:rPr>
            </w:pPr>
          </w:p>
          <w:p w14:paraId="64A9FFD1" w14:textId="77777777" w:rsidR="00A71830" w:rsidRPr="0068581E" w:rsidRDefault="00A71830" w:rsidP="005D356D">
            <w:pPr>
              <w:rPr>
                <w:rFonts w:ascii="Aptos Light" w:hAnsi="Aptos Light"/>
                <w:sz w:val="20"/>
                <w:szCs w:val="20"/>
              </w:rPr>
            </w:pPr>
          </w:p>
        </w:tc>
      </w:tr>
      <w:tr w:rsidR="00636B8E" w:rsidRPr="0068581E" w14:paraId="37C4CE30" w14:textId="77777777" w:rsidTr="005D356D">
        <w:tc>
          <w:tcPr>
            <w:tcW w:w="9779" w:type="dxa"/>
            <w:shd w:val="clear" w:color="auto" w:fill="B8CCE4"/>
            <w:tcMar>
              <w:top w:w="57" w:type="dxa"/>
              <w:bottom w:w="57" w:type="dxa"/>
            </w:tcMar>
          </w:tcPr>
          <w:p w14:paraId="591C8FC8" w14:textId="7B976DC2" w:rsidR="00636B8E" w:rsidRPr="009C0B47" w:rsidRDefault="00636B8E" w:rsidP="005D356D">
            <w:pPr>
              <w:rPr>
                <w:rFonts w:ascii="Aptos Light" w:hAnsi="Aptos Light"/>
                <w:i/>
                <w:sz w:val="20"/>
                <w:szCs w:val="20"/>
              </w:rPr>
            </w:pPr>
            <w:r w:rsidRPr="009C0B47">
              <w:rPr>
                <w:rFonts w:ascii="Aptos Light" w:hAnsi="Aptos Light"/>
                <w:b/>
                <w:sz w:val="20"/>
                <w:szCs w:val="20"/>
              </w:rPr>
              <w:t>Omfang af den bekymrende/</w:t>
            </w:r>
            <w:r w:rsidR="009C2DEF">
              <w:rPr>
                <w:rFonts w:ascii="Aptos Light" w:hAnsi="Aptos Light"/>
                <w:b/>
                <w:sz w:val="20"/>
                <w:szCs w:val="20"/>
              </w:rPr>
              <w:t>skadelige</w:t>
            </w:r>
            <w:r w:rsidRPr="009C0B47">
              <w:rPr>
                <w:rFonts w:ascii="Aptos Light" w:hAnsi="Aptos Light"/>
                <w:b/>
                <w:sz w:val="20"/>
                <w:szCs w:val="20"/>
              </w:rPr>
              <w:t xml:space="preserve"> adfærd </w:t>
            </w:r>
            <w:r w:rsidRPr="009C0B47">
              <w:rPr>
                <w:rFonts w:ascii="Aptos Light" w:hAnsi="Aptos Light"/>
                <w:i/>
                <w:sz w:val="20"/>
                <w:szCs w:val="20"/>
              </w:rPr>
              <w:t>(fx. antal gange, over hvor lang en periode, starttidspunkt, disclosure: hvem, hvordan og hvornår afsløredes overgrebet)</w:t>
            </w:r>
          </w:p>
        </w:tc>
      </w:tr>
      <w:tr w:rsidR="00636B8E" w:rsidRPr="0068581E" w14:paraId="6191A69A" w14:textId="77777777" w:rsidTr="005D356D">
        <w:tc>
          <w:tcPr>
            <w:tcW w:w="9779" w:type="dxa"/>
            <w:tcMar>
              <w:top w:w="57" w:type="dxa"/>
              <w:bottom w:w="57" w:type="dxa"/>
            </w:tcMar>
          </w:tcPr>
          <w:p w14:paraId="1426DBCF" w14:textId="77777777" w:rsidR="00636B8E" w:rsidRPr="0068581E" w:rsidRDefault="00636B8E" w:rsidP="005D356D">
            <w:pPr>
              <w:rPr>
                <w:rFonts w:ascii="Aptos Light" w:hAnsi="Aptos Light"/>
                <w:sz w:val="20"/>
                <w:szCs w:val="20"/>
              </w:rPr>
            </w:pPr>
          </w:p>
          <w:p w14:paraId="31CB5BE8" w14:textId="77777777" w:rsidR="00636B8E" w:rsidRPr="0068581E" w:rsidRDefault="00636B8E" w:rsidP="005D356D">
            <w:pPr>
              <w:rPr>
                <w:rFonts w:ascii="Aptos Light" w:hAnsi="Aptos Light"/>
                <w:sz w:val="20"/>
                <w:szCs w:val="20"/>
              </w:rPr>
            </w:pPr>
          </w:p>
        </w:tc>
      </w:tr>
      <w:tr w:rsidR="00636B8E" w:rsidRPr="0068581E" w14:paraId="493860BA" w14:textId="77777777" w:rsidTr="005D356D">
        <w:tc>
          <w:tcPr>
            <w:tcW w:w="9779" w:type="dxa"/>
            <w:shd w:val="clear" w:color="auto" w:fill="B8CCE4"/>
            <w:tcMar>
              <w:top w:w="57" w:type="dxa"/>
              <w:bottom w:w="57" w:type="dxa"/>
            </w:tcMar>
          </w:tcPr>
          <w:p w14:paraId="2BB13B30" w14:textId="77777777" w:rsidR="00636B8E" w:rsidRPr="009C0B47" w:rsidRDefault="00636B8E" w:rsidP="005D356D">
            <w:pPr>
              <w:rPr>
                <w:rFonts w:ascii="Aptos Light" w:hAnsi="Aptos Light"/>
                <w:i/>
                <w:sz w:val="20"/>
                <w:szCs w:val="20"/>
              </w:rPr>
            </w:pPr>
            <w:r w:rsidRPr="009C0B47">
              <w:rPr>
                <w:rFonts w:ascii="Aptos Light" w:hAnsi="Aptos Light"/>
                <w:b/>
                <w:sz w:val="20"/>
                <w:szCs w:val="20"/>
              </w:rPr>
              <w:t xml:space="preserve">Beskrivelse af ofret/ofrene </w:t>
            </w:r>
            <w:r w:rsidRPr="009C0B47">
              <w:rPr>
                <w:rFonts w:ascii="Aptos Light" w:hAnsi="Aptos Light"/>
                <w:i/>
                <w:sz w:val="20"/>
                <w:szCs w:val="20"/>
              </w:rPr>
              <w:t>(fx. antal ofre, køn, alder, relation til den krænkende part, er ofret/ofrene i behandling)</w:t>
            </w:r>
          </w:p>
        </w:tc>
      </w:tr>
      <w:tr w:rsidR="00636B8E" w:rsidRPr="0068581E" w14:paraId="60C3D2D5" w14:textId="77777777" w:rsidTr="005D356D">
        <w:tc>
          <w:tcPr>
            <w:tcW w:w="9779" w:type="dxa"/>
            <w:tcMar>
              <w:top w:w="57" w:type="dxa"/>
              <w:bottom w:w="57" w:type="dxa"/>
            </w:tcMar>
          </w:tcPr>
          <w:p w14:paraId="12E39391" w14:textId="77777777" w:rsidR="00636B8E" w:rsidRPr="0068581E" w:rsidRDefault="00636B8E" w:rsidP="005D356D">
            <w:pPr>
              <w:rPr>
                <w:rFonts w:ascii="Aptos Light" w:hAnsi="Aptos Light"/>
                <w:sz w:val="20"/>
                <w:szCs w:val="20"/>
              </w:rPr>
            </w:pPr>
          </w:p>
          <w:p w14:paraId="3FA0ECE7" w14:textId="77777777" w:rsidR="00636B8E" w:rsidRPr="0068581E" w:rsidRDefault="00636B8E" w:rsidP="005D356D">
            <w:pPr>
              <w:rPr>
                <w:rFonts w:ascii="Aptos Light" w:hAnsi="Aptos Light"/>
                <w:sz w:val="20"/>
                <w:szCs w:val="20"/>
              </w:rPr>
            </w:pPr>
          </w:p>
          <w:p w14:paraId="1BAD41D9" w14:textId="77777777" w:rsidR="00435831" w:rsidRPr="0068581E" w:rsidRDefault="00435831" w:rsidP="005D356D">
            <w:pPr>
              <w:rPr>
                <w:rFonts w:ascii="Aptos Light" w:hAnsi="Aptos Light"/>
                <w:sz w:val="20"/>
                <w:szCs w:val="20"/>
              </w:rPr>
            </w:pPr>
          </w:p>
        </w:tc>
      </w:tr>
      <w:tr w:rsidR="00636B8E" w:rsidRPr="0068581E" w14:paraId="5DEFB482" w14:textId="77777777" w:rsidTr="005D356D">
        <w:tc>
          <w:tcPr>
            <w:tcW w:w="9779" w:type="dxa"/>
            <w:shd w:val="clear" w:color="auto" w:fill="B8CCE4"/>
            <w:tcMar>
              <w:top w:w="57" w:type="dxa"/>
              <w:bottom w:w="57" w:type="dxa"/>
            </w:tcMar>
          </w:tcPr>
          <w:p w14:paraId="537C2DA3" w14:textId="535809F8" w:rsidR="00636B8E" w:rsidRPr="009C0B47" w:rsidRDefault="00636B8E" w:rsidP="005D356D">
            <w:pPr>
              <w:rPr>
                <w:rFonts w:ascii="Aptos Light" w:hAnsi="Aptos Light"/>
                <w:b/>
                <w:sz w:val="20"/>
                <w:szCs w:val="20"/>
              </w:rPr>
            </w:pPr>
            <w:r w:rsidRPr="009C0B47">
              <w:rPr>
                <w:rFonts w:ascii="Aptos Light" w:hAnsi="Aptos Light"/>
                <w:b/>
                <w:sz w:val="20"/>
                <w:szCs w:val="20"/>
              </w:rPr>
              <w:t>Har politiet været involveret i forbindelse med barnet/den unges seksuelt bekymrende/</w:t>
            </w:r>
            <w:r w:rsidR="009C2DEF">
              <w:rPr>
                <w:rFonts w:ascii="Aptos Light" w:hAnsi="Aptos Light"/>
                <w:b/>
                <w:sz w:val="20"/>
                <w:szCs w:val="20"/>
              </w:rPr>
              <w:t>skadelige</w:t>
            </w:r>
            <w:r w:rsidRPr="009C0B47">
              <w:rPr>
                <w:rFonts w:ascii="Aptos Light" w:hAnsi="Aptos Light"/>
                <w:b/>
                <w:sz w:val="20"/>
                <w:szCs w:val="20"/>
              </w:rPr>
              <w:t xml:space="preserve"> adfærd?</w:t>
            </w:r>
          </w:p>
        </w:tc>
      </w:tr>
      <w:tr w:rsidR="00636B8E" w:rsidRPr="0068581E" w14:paraId="24A147DE" w14:textId="77777777" w:rsidTr="005D356D">
        <w:tc>
          <w:tcPr>
            <w:tcW w:w="9779" w:type="dxa"/>
            <w:tcMar>
              <w:top w:w="57" w:type="dxa"/>
              <w:bottom w:w="57" w:type="dxa"/>
            </w:tcMar>
          </w:tcPr>
          <w:p w14:paraId="4FECC773" w14:textId="77777777" w:rsidR="00636B8E" w:rsidRPr="0068581E" w:rsidRDefault="00636B8E" w:rsidP="005D356D">
            <w:pPr>
              <w:rPr>
                <w:rFonts w:ascii="Aptos Light" w:hAnsi="Aptos Light"/>
                <w:sz w:val="20"/>
                <w:szCs w:val="20"/>
              </w:rPr>
            </w:pPr>
          </w:p>
          <w:p w14:paraId="49AC7A04" w14:textId="77777777" w:rsidR="00636B8E" w:rsidRPr="0068581E" w:rsidRDefault="00636B8E" w:rsidP="005D356D">
            <w:pPr>
              <w:rPr>
                <w:rFonts w:ascii="Aptos Light" w:hAnsi="Aptos Light"/>
                <w:sz w:val="20"/>
                <w:szCs w:val="20"/>
              </w:rPr>
            </w:pPr>
          </w:p>
          <w:p w14:paraId="78D1D33A" w14:textId="77777777" w:rsidR="00636B8E" w:rsidRPr="0068581E" w:rsidRDefault="00636B8E" w:rsidP="005D356D">
            <w:pPr>
              <w:rPr>
                <w:rFonts w:ascii="Aptos Light" w:hAnsi="Aptos Light"/>
                <w:sz w:val="20"/>
                <w:szCs w:val="20"/>
              </w:rPr>
            </w:pPr>
          </w:p>
        </w:tc>
      </w:tr>
      <w:tr w:rsidR="00636B8E" w:rsidRPr="0068581E" w14:paraId="1AABF3C8" w14:textId="77777777" w:rsidTr="005D356D">
        <w:tc>
          <w:tcPr>
            <w:tcW w:w="9779" w:type="dxa"/>
            <w:shd w:val="clear" w:color="auto" w:fill="B8CCE4"/>
            <w:tcMar>
              <w:top w:w="57" w:type="dxa"/>
              <w:bottom w:w="57" w:type="dxa"/>
            </w:tcMar>
          </w:tcPr>
          <w:p w14:paraId="5A4EC36C" w14:textId="77777777" w:rsidR="00636B8E" w:rsidRPr="009C0B47" w:rsidRDefault="00636B8E" w:rsidP="005D356D">
            <w:pPr>
              <w:rPr>
                <w:rFonts w:ascii="Aptos Light" w:hAnsi="Aptos Light"/>
                <w:i/>
                <w:sz w:val="20"/>
                <w:szCs w:val="20"/>
              </w:rPr>
            </w:pPr>
            <w:r w:rsidRPr="009C0B47">
              <w:rPr>
                <w:rFonts w:ascii="Aptos Light" w:hAnsi="Aptos Light"/>
                <w:b/>
                <w:sz w:val="20"/>
                <w:szCs w:val="20"/>
              </w:rPr>
              <w:t>Børnesamtaler (</w:t>
            </w:r>
            <w:r w:rsidRPr="009C0B47">
              <w:rPr>
                <w:rFonts w:ascii="Aptos Light" w:hAnsi="Aptos Light"/>
                <w:i/>
                <w:sz w:val="20"/>
                <w:szCs w:val="20"/>
              </w:rPr>
              <w:t xml:space="preserve">Vedlæg eller gengiv notat fra børnesamtaler med hhv. den krænkende part og offer) </w:t>
            </w:r>
          </w:p>
        </w:tc>
      </w:tr>
      <w:tr w:rsidR="00636B8E" w:rsidRPr="0068581E" w14:paraId="30EB2542" w14:textId="77777777" w:rsidTr="005D356D">
        <w:tc>
          <w:tcPr>
            <w:tcW w:w="9779" w:type="dxa"/>
            <w:tcMar>
              <w:top w:w="57" w:type="dxa"/>
              <w:bottom w:w="57" w:type="dxa"/>
            </w:tcMar>
          </w:tcPr>
          <w:p w14:paraId="51B40890" w14:textId="77777777" w:rsidR="00636B8E" w:rsidRPr="0068581E" w:rsidRDefault="00636B8E" w:rsidP="005D356D">
            <w:pPr>
              <w:rPr>
                <w:rFonts w:ascii="Aptos Light" w:hAnsi="Aptos Light"/>
                <w:sz w:val="20"/>
                <w:szCs w:val="20"/>
              </w:rPr>
            </w:pPr>
          </w:p>
          <w:p w14:paraId="02B94C0A" w14:textId="77777777" w:rsidR="00636B8E" w:rsidRPr="0068581E" w:rsidRDefault="00636B8E" w:rsidP="005D356D">
            <w:pPr>
              <w:rPr>
                <w:rFonts w:ascii="Aptos Light" w:hAnsi="Aptos Light"/>
                <w:sz w:val="20"/>
                <w:szCs w:val="20"/>
              </w:rPr>
            </w:pPr>
          </w:p>
          <w:p w14:paraId="19A6D94D" w14:textId="77777777" w:rsidR="00636B8E" w:rsidRPr="0068581E" w:rsidRDefault="00636B8E" w:rsidP="005D356D">
            <w:pPr>
              <w:rPr>
                <w:rFonts w:ascii="Aptos Light" w:hAnsi="Aptos Light"/>
                <w:sz w:val="20"/>
                <w:szCs w:val="20"/>
              </w:rPr>
            </w:pPr>
          </w:p>
        </w:tc>
      </w:tr>
      <w:tr w:rsidR="00636B8E" w:rsidRPr="0068581E" w14:paraId="704E3B05" w14:textId="77777777" w:rsidTr="005D356D">
        <w:tc>
          <w:tcPr>
            <w:tcW w:w="9779" w:type="dxa"/>
            <w:shd w:val="clear" w:color="auto" w:fill="B8CCE4"/>
            <w:tcMar>
              <w:top w:w="57" w:type="dxa"/>
              <w:bottom w:w="57" w:type="dxa"/>
            </w:tcMar>
          </w:tcPr>
          <w:p w14:paraId="48012DFE" w14:textId="77777777" w:rsidR="00636B8E" w:rsidRPr="009C0B47" w:rsidRDefault="00636B8E" w:rsidP="005D356D">
            <w:pPr>
              <w:rPr>
                <w:rFonts w:ascii="Aptos Light" w:hAnsi="Aptos Light"/>
                <w:b/>
                <w:sz w:val="20"/>
                <w:szCs w:val="20"/>
              </w:rPr>
            </w:pPr>
            <w:r w:rsidRPr="009C0B47">
              <w:rPr>
                <w:rFonts w:ascii="Aptos Light" w:hAnsi="Aptos Light"/>
                <w:b/>
                <w:sz w:val="20"/>
                <w:szCs w:val="20"/>
              </w:rPr>
              <w:t xml:space="preserve">Særlige udfordringer i øvrigt </w:t>
            </w:r>
            <w:r w:rsidRPr="009C0B47">
              <w:rPr>
                <w:rFonts w:ascii="Aptos Light" w:hAnsi="Aptos Light"/>
                <w:i/>
                <w:sz w:val="20"/>
                <w:szCs w:val="20"/>
              </w:rPr>
              <w:t>(fx. begavelseshandicap, (tegn på) ADHD, (tegn på) autismespektrumsforstyrrelser, tilknytningsforstyrrelse eller andet)</w:t>
            </w:r>
          </w:p>
        </w:tc>
      </w:tr>
      <w:tr w:rsidR="00636B8E" w:rsidRPr="0068581E" w14:paraId="080BBC4F" w14:textId="77777777" w:rsidTr="005D356D">
        <w:tc>
          <w:tcPr>
            <w:tcW w:w="9779" w:type="dxa"/>
            <w:tcMar>
              <w:top w:w="57" w:type="dxa"/>
              <w:bottom w:w="57" w:type="dxa"/>
            </w:tcMar>
          </w:tcPr>
          <w:p w14:paraId="043B0F2E" w14:textId="77777777" w:rsidR="00636B8E" w:rsidRPr="0068581E" w:rsidRDefault="00636B8E" w:rsidP="005D356D">
            <w:pPr>
              <w:rPr>
                <w:rFonts w:ascii="Aptos Light" w:hAnsi="Aptos Light"/>
                <w:sz w:val="20"/>
                <w:szCs w:val="20"/>
              </w:rPr>
            </w:pPr>
          </w:p>
          <w:p w14:paraId="68C1FB99" w14:textId="77777777" w:rsidR="00636B8E" w:rsidRPr="0068581E" w:rsidRDefault="00636B8E" w:rsidP="005D356D">
            <w:pPr>
              <w:rPr>
                <w:rFonts w:ascii="Aptos Light" w:hAnsi="Aptos Light"/>
                <w:sz w:val="20"/>
                <w:szCs w:val="20"/>
              </w:rPr>
            </w:pPr>
          </w:p>
          <w:p w14:paraId="74DE1D02" w14:textId="77777777" w:rsidR="00636B8E" w:rsidRPr="0068581E" w:rsidRDefault="00636B8E" w:rsidP="005D356D">
            <w:pPr>
              <w:rPr>
                <w:rFonts w:ascii="Aptos Light" w:hAnsi="Aptos Light"/>
                <w:sz w:val="20"/>
                <w:szCs w:val="20"/>
              </w:rPr>
            </w:pPr>
          </w:p>
        </w:tc>
      </w:tr>
      <w:tr w:rsidR="00636B8E" w:rsidRPr="0068581E" w14:paraId="7310E861" w14:textId="77777777" w:rsidTr="005D356D">
        <w:tc>
          <w:tcPr>
            <w:tcW w:w="9779" w:type="dxa"/>
            <w:shd w:val="clear" w:color="auto" w:fill="B8CCE4"/>
            <w:tcMar>
              <w:top w:w="57" w:type="dxa"/>
              <w:bottom w:w="57" w:type="dxa"/>
            </w:tcMar>
          </w:tcPr>
          <w:p w14:paraId="3A1FDA92" w14:textId="5D266A2A" w:rsidR="00636B8E" w:rsidRPr="009C0B47" w:rsidRDefault="00636B8E" w:rsidP="005D356D">
            <w:pPr>
              <w:tabs>
                <w:tab w:val="left" w:pos="2835"/>
              </w:tabs>
              <w:spacing w:after="120"/>
              <w:rPr>
                <w:rFonts w:ascii="Aptos Light" w:hAnsi="Aptos Light"/>
                <w:sz w:val="20"/>
                <w:szCs w:val="20"/>
              </w:rPr>
            </w:pPr>
            <w:r w:rsidRPr="009C0B47">
              <w:rPr>
                <w:rFonts w:ascii="Aptos Light" w:hAnsi="Aptos Light"/>
                <w:b/>
                <w:sz w:val="20"/>
                <w:szCs w:val="20"/>
              </w:rPr>
              <w:t xml:space="preserve">Tidligere eller igangværende undersøgelser/foranstaltninger i forhold til barnet og familien </w:t>
            </w:r>
            <w:r w:rsidRPr="009C0B47">
              <w:rPr>
                <w:rFonts w:ascii="Aptos Light" w:hAnsi="Aptos Light"/>
                <w:b/>
                <w:i/>
                <w:sz w:val="20"/>
                <w:szCs w:val="20"/>
              </w:rPr>
              <w:t>(</w:t>
            </w:r>
            <w:r w:rsidRPr="009C0B47">
              <w:rPr>
                <w:rFonts w:ascii="Aptos Light" w:hAnsi="Aptos Light"/>
                <w:i/>
                <w:sz w:val="20"/>
                <w:szCs w:val="20"/>
              </w:rPr>
              <w:t xml:space="preserve">Vedlæg fx. PPR, skoleudtalelser, </w:t>
            </w:r>
            <w:r w:rsidR="001C5F6B" w:rsidRPr="009C0B47">
              <w:rPr>
                <w:rFonts w:ascii="Aptos Light" w:hAnsi="Aptos Light"/>
                <w:i/>
                <w:sz w:val="20"/>
                <w:szCs w:val="20"/>
              </w:rPr>
              <w:t xml:space="preserve">SL </w:t>
            </w:r>
            <w:r w:rsidRPr="009C0B47">
              <w:rPr>
                <w:rFonts w:ascii="Aptos Light" w:hAnsi="Aptos Light"/>
                <w:i/>
                <w:sz w:val="20"/>
                <w:szCs w:val="20"/>
              </w:rPr>
              <w:t>§ 50,</w:t>
            </w:r>
            <w:r w:rsidR="001C5F6B" w:rsidRPr="009C0B47">
              <w:rPr>
                <w:rFonts w:ascii="Aptos Light" w:hAnsi="Aptos Light"/>
                <w:i/>
                <w:sz w:val="20"/>
                <w:szCs w:val="20"/>
              </w:rPr>
              <w:t xml:space="preserve"> BL § 20,</w:t>
            </w:r>
            <w:r w:rsidRPr="009C0B47">
              <w:rPr>
                <w:rFonts w:ascii="Aptos Light" w:hAnsi="Aptos Light"/>
                <w:i/>
                <w:sz w:val="20"/>
                <w:szCs w:val="20"/>
              </w:rPr>
              <w:t xml:space="preserve"> psykiatri o.l.)</w:t>
            </w:r>
          </w:p>
        </w:tc>
      </w:tr>
      <w:tr w:rsidR="00636B8E" w:rsidRPr="0068581E" w14:paraId="53EE932E" w14:textId="77777777" w:rsidTr="005D356D">
        <w:tc>
          <w:tcPr>
            <w:tcW w:w="9779" w:type="dxa"/>
            <w:tcMar>
              <w:top w:w="57" w:type="dxa"/>
              <w:bottom w:w="57" w:type="dxa"/>
            </w:tcMar>
          </w:tcPr>
          <w:p w14:paraId="6AAFCD2B" w14:textId="77777777" w:rsidR="00636B8E" w:rsidRPr="0068581E" w:rsidRDefault="00636B8E" w:rsidP="005D356D">
            <w:pPr>
              <w:rPr>
                <w:rFonts w:ascii="Aptos Light" w:hAnsi="Aptos Light"/>
                <w:sz w:val="24"/>
                <w:szCs w:val="20"/>
              </w:rPr>
            </w:pPr>
          </w:p>
          <w:p w14:paraId="755ED53E" w14:textId="77777777" w:rsidR="00636B8E" w:rsidRPr="0068581E" w:rsidRDefault="00636B8E" w:rsidP="005D356D">
            <w:pPr>
              <w:rPr>
                <w:rFonts w:ascii="Aptos Light" w:hAnsi="Aptos Light"/>
                <w:sz w:val="24"/>
                <w:szCs w:val="20"/>
              </w:rPr>
            </w:pPr>
          </w:p>
          <w:p w14:paraId="52279792" w14:textId="77777777" w:rsidR="00636B8E" w:rsidRPr="0068581E" w:rsidRDefault="00636B8E" w:rsidP="005D356D">
            <w:pPr>
              <w:rPr>
                <w:rFonts w:ascii="Aptos Light" w:hAnsi="Aptos Light"/>
                <w:sz w:val="24"/>
                <w:szCs w:val="20"/>
              </w:rPr>
            </w:pPr>
          </w:p>
        </w:tc>
      </w:tr>
      <w:tr w:rsidR="00636B8E" w:rsidRPr="0068581E" w14:paraId="16C77379" w14:textId="77777777" w:rsidTr="005D356D">
        <w:tc>
          <w:tcPr>
            <w:tcW w:w="9779" w:type="dxa"/>
            <w:shd w:val="clear" w:color="auto" w:fill="B8CCE4"/>
            <w:tcMar>
              <w:top w:w="57" w:type="dxa"/>
              <w:bottom w:w="57" w:type="dxa"/>
            </w:tcMar>
          </w:tcPr>
          <w:p w14:paraId="02912F12" w14:textId="0C64DB74" w:rsidR="00636B8E" w:rsidRPr="009C0B47" w:rsidRDefault="0091462A" w:rsidP="005D356D">
            <w:pPr>
              <w:rPr>
                <w:rFonts w:ascii="Aptos Light" w:hAnsi="Aptos Light"/>
                <w:i/>
                <w:sz w:val="20"/>
              </w:rPr>
            </w:pPr>
            <w:r w:rsidRPr="009C0B47">
              <w:rPr>
                <w:rFonts w:ascii="Aptos Light" w:hAnsi="Aptos Light"/>
                <w:b/>
                <w:sz w:val="20"/>
              </w:rPr>
              <w:t xml:space="preserve">Myndighedssocialrådgivers </w:t>
            </w:r>
            <w:r w:rsidR="00636B8E" w:rsidRPr="009C0B47">
              <w:rPr>
                <w:rFonts w:ascii="Aptos Light" w:hAnsi="Aptos Light"/>
                <w:b/>
                <w:sz w:val="20"/>
              </w:rPr>
              <w:t xml:space="preserve">formål med henvisningen til </w:t>
            </w:r>
            <w:r w:rsidRPr="009C0B47">
              <w:rPr>
                <w:rFonts w:ascii="Aptos Light" w:hAnsi="Aptos Light"/>
                <w:b/>
                <w:sz w:val="20"/>
              </w:rPr>
              <w:t>Fønix Syd</w:t>
            </w:r>
          </w:p>
        </w:tc>
      </w:tr>
      <w:tr w:rsidR="00636B8E" w:rsidRPr="0068581E" w14:paraId="515731E8" w14:textId="77777777" w:rsidTr="005D356D">
        <w:tc>
          <w:tcPr>
            <w:tcW w:w="9779" w:type="dxa"/>
            <w:tcMar>
              <w:top w:w="57" w:type="dxa"/>
              <w:bottom w:w="57" w:type="dxa"/>
            </w:tcMar>
          </w:tcPr>
          <w:p w14:paraId="7CA5A9B2" w14:textId="77777777" w:rsidR="00636B8E" w:rsidRPr="0068581E" w:rsidRDefault="00636B8E" w:rsidP="005D356D">
            <w:pPr>
              <w:rPr>
                <w:rFonts w:ascii="Aptos Light" w:hAnsi="Aptos Light"/>
                <w:sz w:val="24"/>
                <w:szCs w:val="20"/>
              </w:rPr>
            </w:pPr>
          </w:p>
          <w:p w14:paraId="7A6C001B" w14:textId="77777777" w:rsidR="00636B8E" w:rsidRPr="0068581E" w:rsidRDefault="00636B8E" w:rsidP="005D356D">
            <w:pPr>
              <w:rPr>
                <w:rFonts w:ascii="Aptos Light" w:hAnsi="Aptos Light"/>
                <w:sz w:val="24"/>
                <w:szCs w:val="20"/>
              </w:rPr>
            </w:pPr>
          </w:p>
          <w:p w14:paraId="1C4D021F" w14:textId="77777777" w:rsidR="00636B8E" w:rsidRPr="0068581E" w:rsidRDefault="00636B8E" w:rsidP="005D356D">
            <w:pPr>
              <w:rPr>
                <w:rFonts w:ascii="Aptos Light" w:hAnsi="Aptos Light"/>
                <w:sz w:val="24"/>
                <w:szCs w:val="20"/>
              </w:rPr>
            </w:pPr>
          </w:p>
        </w:tc>
      </w:tr>
      <w:tr w:rsidR="00636B8E" w:rsidRPr="0068581E" w14:paraId="5A76DEC8" w14:textId="77777777" w:rsidTr="005D356D">
        <w:tc>
          <w:tcPr>
            <w:tcW w:w="9779" w:type="dxa"/>
            <w:shd w:val="clear" w:color="auto" w:fill="B8CCE4"/>
            <w:tcMar>
              <w:top w:w="57" w:type="dxa"/>
              <w:bottom w:w="57" w:type="dxa"/>
            </w:tcMar>
          </w:tcPr>
          <w:p w14:paraId="19227889" w14:textId="0B02886A" w:rsidR="00636B8E" w:rsidRPr="009C0B47" w:rsidRDefault="00636B8E" w:rsidP="005D356D">
            <w:pPr>
              <w:tabs>
                <w:tab w:val="right" w:pos="9563"/>
              </w:tabs>
              <w:rPr>
                <w:rFonts w:ascii="Aptos Light" w:hAnsi="Aptos Light"/>
                <w:b/>
                <w:sz w:val="20"/>
              </w:rPr>
            </w:pPr>
            <w:r w:rsidRPr="009C0B47">
              <w:rPr>
                <w:rFonts w:ascii="Aptos Light" w:hAnsi="Aptos Light"/>
                <w:b/>
                <w:sz w:val="20"/>
              </w:rPr>
              <w:t xml:space="preserve">Barnets og familiens indstilling til at indgå i et evt. udrednings- og behandlingsforløb i </w:t>
            </w:r>
            <w:r w:rsidR="0091462A" w:rsidRPr="009C0B47">
              <w:rPr>
                <w:rFonts w:ascii="Aptos Light" w:hAnsi="Aptos Light"/>
                <w:b/>
                <w:sz w:val="20"/>
              </w:rPr>
              <w:t>Fønix Syd</w:t>
            </w:r>
          </w:p>
        </w:tc>
      </w:tr>
      <w:tr w:rsidR="00636B8E" w:rsidRPr="0068581E" w14:paraId="01D60A00" w14:textId="77777777" w:rsidTr="005D356D">
        <w:tc>
          <w:tcPr>
            <w:tcW w:w="9779" w:type="dxa"/>
            <w:shd w:val="clear" w:color="auto" w:fill="FFFFFF"/>
            <w:tcMar>
              <w:top w:w="57" w:type="dxa"/>
              <w:bottom w:w="57" w:type="dxa"/>
            </w:tcMar>
          </w:tcPr>
          <w:p w14:paraId="1D4D95A5" w14:textId="77777777" w:rsidR="00435831" w:rsidRPr="0068581E" w:rsidRDefault="00435831" w:rsidP="005D356D">
            <w:pPr>
              <w:rPr>
                <w:rFonts w:ascii="Aptos Light" w:hAnsi="Aptos Light"/>
                <w:sz w:val="24"/>
                <w:szCs w:val="20"/>
              </w:rPr>
            </w:pPr>
          </w:p>
          <w:p w14:paraId="44729F80" w14:textId="77777777" w:rsidR="00435831" w:rsidRPr="0068581E" w:rsidRDefault="00435831" w:rsidP="005D356D">
            <w:pPr>
              <w:rPr>
                <w:rFonts w:ascii="Aptos Light" w:hAnsi="Aptos Light"/>
                <w:sz w:val="24"/>
                <w:szCs w:val="20"/>
              </w:rPr>
            </w:pPr>
          </w:p>
          <w:p w14:paraId="7C5DD30E" w14:textId="77777777" w:rsidR="00435831" w:rsidRPr="0068581E" w:rsidRDefault="00435831" w:rsidP="005D356D">
            <w:pPr>
              <w:rPr>
                <w:rFonts w:ascii="Aptos Light" w:hAnsi="Aptos Light"/>
                <w:sz w:val="24"/>
                <w:szCs w:val="20"/>
              </w:rPr>
            </w:pPr>
          </w:p>
          <w:p w14:paraId="3676ACF5" w14:textId="77777777" w:rsidR="00435831" w:rsidRPr="0068581E" w:rsidRDefault="00435831" w:rsidP="005D356D">
            <w:pPr>
              <w:rPr>
                <w:rFonts w:ascii="Aptos Light" w:hAnsi="Aptos Light"/>
                <w:sz w:val="24"/>
                <w:szCs w:val="20"/>
              </w:rPr>
            </w:pPr>
          </w:p>
        </w:tc>
      </w:tr>
    </w:tbl>
    <w:p w14:paraId="0B4A510F" w14:textId="77777777" w:rsidR="00636B8E" w:rsidRPr="0068581E" w:rsidRDefault="00636B8E" w:rsidP="00636B8E">
      <w:pPr>
        <w:rPr>
          <w:rFonts w:ascii="Aptos Light" w:hAnsi="Aptos Light"/>
          <w:b/>
          <w:sz w:val="20"/>
          <w:szCs w:val="20"/>
        </w:rPr>
      </w:pPr>
    </w:p>
    <w:p w14:paraId="3D1462A0" w14:textId="77777777" w:rsidR="00636B8E" w:rsidRPr="0068581E" w:rsidRDefault="00636B8E" w:rsidP="00636B8E">
      <w:pPr>
        <w:rPr>
          <w:rFonts w:ascii="Aptos Light" w:hAnsi="Aptos Light"/>
          <w:sz w:val="20"/>
          <w:szCs w:val="20"/>
        </w:rPr>
      </w:pPr>
    </w:p>
    <w:p w14:paraId="52186B1B" w14:textId="77777777" w:rsidR="008E6C4C" w:rsidRPr="0068581E" w:rsidRDefault="008E6C4C">
      <w:pPr>
        <w:rPr>
          <w:rFonts w:ascii="Aptos Light" w:hAnsi="Aptos Light"/>
        </w:rPr>
      </w:pPr>
    </w:p>
    <w:sectPr w:rsidR="008E6C4C" w:rsidRPr="0068581E">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9CCD8" w14:textId="77777777" w:rsidR="00153D21" w:rsidRDefault="00153D21" w:rsidP="00636B8E">
      <w:r>
        <w:separator/>
      </w:r>
    </w:p>
  </w:endnote>
  <w:endnote w:type="continuationSeparator" w:id="0">
    <w:p w14:paraId="7F2D36B7" w14:textId="77777777" w:rsidR="00153D21" w:rsidRDefault="00153D21" w:rsidP="0063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4A35" w14:textId="61FEEC88" w:rsidR="00636B8E" w:rsidRPr="009C0B47" w:rsidRDefault="003D3D32" w:rsidP="00CD5E38">
    <w:pPr>
      <w:pStyle w:val="Sidefod"/>
      <w:tabs>
        <w:tab w:val="clear" w:pos="4819"/>
        <w:tab w:val="clear" w:pos="9638"/>
        <w:tab w:val="left" w:pos="3443"/>
      </w:tabs>
      <w:jc w:val="center"/>
      <w:rPr>
        <w:rFonts w:ascii="Aptos Light" w:hAnsi="Aptos Light"/>
      </w:rPr>
    </w:pPr>
    <w:r w:rsidRPr="009C0B47">
      <w:rPr>
        <w:rFonts w:ascii="Aptos Light" w:hAnsi="Aptos Light"/>
      </w:rPr>
      <w:t>Fønix Syd,</w:t>
    </w:r>
    <w:r w:rsidR="002E0C0A" w:rsidRPr="009C0B47">
      <w:rPr>
        <w:rFonts w:ascii="Aptos Light" w:hAnsi="Aptos Light"/>
      </w:rPr>
      <w:t xml:space="preserve"> Brændekilde Bygade 36B, 5250 </w:t>
    </w:r>
    <w:r w:rsidRPr="009C0B47">
      <w:rPr>
        <w:rFonts w:ascii="Aptos Light" w:hAnsi="Aptos Light"/>
      </w:rPr>
      <w:t>Odense SV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65B0" w14:textId="77777777" w:rsidR="00153D21" w:rsidRDefault="00153D21" w:rsidP="00636B8E">
      <w:r>
        <w:separator/>
      </w:r>
    </w:p>
  </w:footnote>
  <w:footnote w:type="continuationSeparator" w:id="0">
    <w:p w14:paraId="7FE0CF75" w14:textId="77777777" w:rsidR="00153D21" w:rsidRDefault="00153D21" w:rsidP="00636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1D66" w14:textId="5E62C5FE" w:rsidR="00D60DB1" w:rsidRDefault="00556D74" w:rsidP="00156B8E">
    <w:pPr>
      <w:pStyle w:val="Sidehoved"/>
      <w:jc w:val="right"/>
      <w:rPr>
        <w:b/>
        <w:bCs/>
        <w:color w:val="1F3864" w:themeColor="accent5" w:themeShade="80"/>
        <w:sz w:val="32"/>
        <w:szCs w:val="32"/>
      </w:rPr>
    </w:pPr>
    <w:r>
      <w:rPr>
        <w:noProof/>
      </w:rPr>
      <w:drawing>
        <wp:inline distT="0" distB="0" distL="0" distR="0" wp14:anchorId="0E5284C9" wp14:editId="0EBCBF88">
          <wp:extent cx="872183" cy="374283"/>
          <wp:effectExtent l="0" t="0" r="4445" b="0"/>
          <wp:docPr id="159434279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4230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83335" cy="421982"/>
                  </a:xfrm>
                  <a:prstGeom prst="rect">
                    <a:avLst/>
                  </a:prstGeom>
                </pic:spPr>
              </pic:pic>
            </a:graphicData>
          </a:graphic>
        </wp:inline>
      </w:drawing>
    </w:r>
  </w:p>
  <w:p w14:paraId="1D469FE4" w14:textId="3D539D70" w:rsidR="00636B8E" w:rsidRPr="00D60DB1" w:rsidRDefault="00D60DB1" w:rsidP="00D60DB1">
    <w:pPr>
      <w:pStyle w:val="Sidehoved"/>
      <w:jc w:val="center"/>
      <w:rPr>
        <w:b/>
        <w:bCs/>
        <w:color w:val="1F3864" w:themeColor="accent5" w:themeShade="80"/>
        <w:sz w:val="24"/>
        <w:szCs w:val="24"/>
      </w:rPr>
    </w:pPr>
    <w:r>
      <w:rPr>
        <w:b/>
        <w:bCs/>
        <w:color w:val="1F3864" w:themeColor="accent5" w:themeShade="80"/>
        <w:sz w:val="32"/>
        <w:szCs w:val="32"/>
      </w:rPr>
      <w:t xml:space="preserve">                                                                             </w:t>
    </w:r>
    <w:r w:rsidRPr="00D60DB1">
      <w:rPr>
        <w:b/>
        <w:bCs/>
        <w:color w:val="2F5496" w:themeColor="accent5" w:themeShade="B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597"/>
    <w:rsid w:val="00032FF2"/>
    <w:rsid w:val="00040715"/>
    <w:rsid w:val="000452A1"/>
    <w:rsid w:val="00056023"/>
    <w:rsid w:val="0006194C"/>
    <w:rsid w:val="000711BA"/>
    <w:rsid w:val="00075E95"/>
    <w:rsid w:val="00090516"/>
    <w:rsid w:val="00092091"/>
    <w:rsid w:val="00093480"/>
    <w:rsid w:val="000B0C00"/>
    <w:rsid w:val="000B1B8F"/>
    <w:rsid w:val="000D67C2"/>
    <w:rsid w:val="00106853"/>
    <w:rsid w:val="00113D11"/>
    <w:rsid w:val="001248A3"/>
    <w:rsid w:val="00153D21"/>
    <w:rsid w:val="00156B8E"/>
    <w:rsid w:val="0016012A"/>
    <w:rsid w:val="00165CCC"/>
    <w:rsid w:val="00191051"/>
    <w:rsid w:val="00194BCE"/>
    <w:rsid w:val="001A7084"/>
    <w:rsid w:val="001B60BD"/>
    <w:rsid w:val="001C5F6B"/>
    <w:rsid w:val="001C7C47"/>
    <w:rsid w:val="001C7E26"/>
    <w:rsid w:val="001D7898"/>
    <w:rsid w:val="001E0E86"/>
    <w:rsid w:val="001E5953"/>
    <w:rsid w:val="00215597"/>
    <w:rsid w:val="00220EE2"/>
    <w:rsid w:val="00224BCF"/>
    <w:rsid w:val="00241995"/>
    <w:rsid w:val="002762CA"/>
    <w:rsid w:val="00292330"/>
    <w:rsid w:val="002A3ABF"/>
    <w:rsid w:val="002B2796"/>
    <w:rsid w:val="002B3E25"/>
    <w:rsid w:val="002B715B"/>
    <w:rsid w:val="002B7AF8"/>
    <w:rsid w:val="002C02EA"/>
    <w:rsid w:val="002C1B62"/>
    <w:rsid w:val="002C677F"/>
    <w:rsid w:val="002C71BE"/>
    <w:rsid w:val="002E0C0A"/>
    <w:rsid w:val="00324E8C"/>
    <w:rsid w:val="00333619"/>
    <w:rsid w:val="00334AD4"/>
    <w:rsid w:val="00344E52"/>
    <w:rsid w:val="003523CE"/>
    <w:rsid w:val="003573F7"/>
    <w:rsid w:val="00360839"/>
    <w:rsid w:val="00363087"/>
    <w:rsid w:val="00376370"/>
    <w:rsid w:val="00377032"/>
    <w:rsid w:val="00396B8A"/>
    <w:rsid w:val="003A05F9"/>
    <w:rsid w:val="003B319E"/>
    <w:rsid w:val="003D19E1"/>
    <w:rsid w:val="003D2FCE"/>
    <w:rsid w:val="003D3D32"/>
    <w:rsid w:val="003D543A"/>
    <w:rsid w:val="003D697E"/>
    <w:rsid w:val="003F7A3A"/>
    <w:rsid w:val="00413DC0"/>
    <w:rsid w:val="0042433C"/>
    <w:rsid w:val="00425C60"/>
    <w:rsid w:val="00425F10"/>
    <w:rsid w:val="00435831"/>
    <w:rsid w:val="00450BF9"/>
    <w:rsid w:val="00456EE0"/>
    <w:rsid w:val="004625A5"/>
    <w:rsid w:val="004970DF"/>
    <w:rsid w:val="004C195D"/>
    <w:rsid w:val="004F4F02"/>
    <w:rsid w:val="004F5343"/>
    <w:rsid w:val="005011BA"/>
    <w:rsid w:val="00504187"/>
    <w:rsid w:val="00504207"/>
    <w:rsid w:val="00507193"/>
    <w:rsid w:val="00522465"/>
    <w:rsid w:val="00551F3B"/>
    <w:rsid w:val="00556D74"/>
    <w:rsid w:val="005745E1"/>
    <w:rsid w:val="00586912"/>
    <w:rsid w:val="00595475"/>
    <w:rsid w:val="005B6F03"/>
    <w:rsid w:val="005E0786"/>
    <w:rsid w:val="005E41CF"/>
    <w:rsid w:val="005F4249"/>
    <w:rsid w:val="0060612D"/>
    <w:rsid w:val="00607B77"/>
    <w:rsid w:val="00615BD8"/>
    <w:rsid w:val="0061680D"/>
    <w:rsid w:val="00636B8E"/>
    <w:rsid w:val="006527BB"/>
    <w:rsid w:val="006538D3"/>
    <w:rsid w:val="00662168"/>
    <w:rsid w:val="0068581E"/>
    <w:rsid w:val="006918A8"/>
    <w:rsid w:val="006E2EA6"/>
    <w:rsid w:val="007106DD"/>
    <w:rsid w:val="0072140B"/>
    <w:rsid w:val="00742D30"/>
    <w:rsid w:val="007431BF"/>
    <w:rsid w:val="00745AAB"/>
    <w:rsid w:val="00753C37"/>
    <w:rsid w:val="00782DD9"/>
    <w:rsid w:val="00782EE0"/>
    <w:rsid w:val="007A0D97"/>
    <w:rsid w:val="007B34CA"/>
    <w:rsid w:val="007F6FA1"/>
    <w:rsid w:val="007F742B"/>
    <w:rsid w:val="00812F0B"/>
    <w:rsid w:val="008342CA"/>
    <w:rsid w:val="00847360"/>
    <w:rsid w:val="0085032D"/>
    <w:rsid w:val="0085153C"/>
    <w:rsid w:val="00857AAE"/>
    <w:rsid w:val="00861152"/>
    <w:rsid w:val="00863C2B"/>
    <w:rsid w:val="00871AF1"/>
    <w:rsid w:val="0087531C"/>
    <w:rsid w:val="008C3E02"/>
    <w:rsid w:val="008E0DCE"/>
    <w:rsid w:val="008E3589"/>
    <w:rsid w:val="008E6C4C"/>
    <w:rsid w:val="009008C3"/>
    <w:rsid w:val="00902C47"/>
    <w:rsid w:val="00913256"/>
    <w:rsid w:val="00913F44"/>
    <w:rsid w:val="0091462A"/>
    <w:rsid w:val="00916A1A"/>
    <w:rsid w:val="009172B0"/>
    <w:rsid w:val="009315E0"/>
    <w:rsid w:val="009372AB"/>
    <w:rsid w:val="00957688"/>
    <w:rsid w:val="00963B73"/>
    <w:rsid w:val="00964F93"/>
    <w:rsid w:val="00971FB8"/>
    <w:rsid w:val="009834D6"/>
    <w:rsid w:val="00983D5E"/>
    <w:rsid w:val="009C0B47"/>
    <w:rsid w:val="009C2DEF"/>
    <w:rsid w:val="009C43FF"/>
    <w:rsid w:val="009D54F8"/>
    <w:rsid w:val="00A0480E"/>
    <w:rsid w:val="00A418B6"/>
    <w:rsid w:val="00A44165"/>
    <w:rsid w:val="00A71798"/>
    <w:rsid w:val="00A71830"/>
    <w:rsid w:val="00AB55F9"/>
    <w:rsid w:val="00AC3B7D"/>
    <w:rsid w:val="00B0419A"/>
    <w:rsid w:val="00B2058E"/>
    <w:rsid w:val="00B2394D"/>
    <w:rsid w:val="00B55606"/>
    <w:rsid w:val="00B65CC1"/>
    <w:rsid w:val="00BC0378"/>
    <w:rsid w:val="00BC15B8"/>
    <w:rsid w:val="00BD1ECB"/>
    <w:rsid w:val="00BE0113"/>
    <w:rsid w:val="00BE5610"/>
    <w:rsid w:val="00C32ED7"/>
    <w:rsid w:val="00C51077"/>
    <w:rsid w:val="00C723AA"/>
    <w:rsid w:val="00C84476"/>
    <w:rsid w:val="00CA2220"/>
    <w:rsid w:val="00CC56D8"/>
    <w:rsid w:val="00CD5E38"/>
    <w:rsid w:val="00CE39DB"/>
    <w:rsid w:val="00D352DE"/>
    <w:rsid w:val="00D514E8"/>
    <w:rsid w:val="00D550B9"/>
    <w:rsid w:val="00D56A6D"/>
    <w:rsid w:val="00D60DB1"/>
    <w:rsid w:val="00D700C9"/>
    <w:rsid w:val="00D77BBA"/>
    <w:rsid w:val="00D97868"/>
    <w:rsid w:val="00DA6C8E"/>
    <w:rsid w:val="00DA7C13"/>
    <w:rsid w:val="00DC5324"/>
    <w:rsid w:val="00DC5A2C"/>
    <w:rsid w:val="00DD259E"/>
    <w:rsid w:val="00DF78D7"/>
    <w:rsid w:val="00E046F8"/>
    <w:rsid w:val="00E55C93"/>
    <w:rsid w:val="00E56CB5"/>
    <w:rsid w:val="00E61D13"/>
    <w:rsid w:val="00E6768F"/>
    <w:rsid w:val="00EA2C51"/>
    <w:rsid w:val="00EA50DC"/>
    <w:rsid w:val="00ED4085"/>
    <w:rsid w:val="00EF78D9"/>
    <w:rsid w:val="00F16F23"/>
    <w:rsid w:val="00F84991"/>
    <w:rsid w:val="00F86444"/>
    <w:rsid w:val="00FA75F0"/>
    <w:rsid w:val="00FD0F26"/>
    <w:rsid w:val="00FE0E62"/>
    <w:rsid w:val="00FE12D3"/>
    <w:rsid w:val="00FE3274"/>
    <w:rsid w:val="00FE79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237B3"/>
  <w15:chartTrackingRefBased/>
  <w15:docId w15:val="{B45051E0-7BE6-4DE1-A449-53A8794A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B8E"/>
    <w:pPr>
      <w:overflowPunct w:val="0"/>
      <w:autoSpaceDE w:val="0"/>
      <w:autoSpaceDN w:val="0"/>
      <w:adjustRightInd w:val="0"/>
      <w:spacing w:after="0" w:line="240" w:lineRule="auto"/>
      <w:textAlignment w:val="baseline"/>
    </w:pPr>
    <w:rPr>
      <w:rFonts w:ascii="Arial" w:eastAsia="Times New Roman" w:hAnsi="Arial" w:cs="Arial"/>
      <w:sz w:val="18"/>
      <w:szCs w:val="1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636B8E"/>
    <w:rPr>
      <w:color w:val="0000FF"/>
      <w:u w:val="single"/>
    </w:rPr>
  </w:style>
  <w:style w:type="paragraph" w:styleId="Sidehoved">
    <w:name w:val="header"/>
    <w:basedOn w:val="Normal"/>
    <w:link w:val="SidehovedTegn"/>
    <w:uiPriority w:val="99"/>
    <w:unhideWhenUsed/>
    <w:rsid w:val="00636B8E"/>
    <w:pPr>
      <w:tabs>
        <w:tab w:val="center" w:pos="4819"/>
        <w:tab w:val="right" w:pos="9638"/>
      </w:tabs>
    </w:pPr>
  </w:style>
  <w:style w:type="character" w:customStyle="1" w:styleId="SidehovedTegn">
    <w:name w:val="Sidehoved Tegn"/>
    <w:basedOn w:val="Standardskrifttypeiafsnit"/>
    <w:link w:val="Sidehoved"/>
    <w:uiPriority w:val="99"/>
    <w:rsid w:val="00636B8E"/>
    <w:rPr>
      <w:rFonts w:ascii="Arial" w:eastAsia="Times New Roman" w:hAnsi="Arial" w:cs="Arial"/>
      <w:sz w:val="18"/>
      <w:szCs w:val="18"/>
      <w:lang w:eastAsia="da-DK"/>
    </w:rPr>
  </w:style>
  <w:style w:type="paragraph" w:styleId="Sidefod">
    <w:name w:val="footer"/>
    <w:basedOn w:val="Normal"/>
    <w:link w:val="SidefodTegn"/>
    <w:uiPriority w:val="99"/>
    <w:unhideWhenUsed/>
    <w:rsid w:val="00636B8E"/>
    <w:pPr>
      <w:tabs>
        <w:tab w:val="center" w:pos="4819"/>
        <w:tab w:val="right" w:pos="9638"/>
      </w:tabs>
    </w:pPr>
  </w:style>
  <w:style w:type="character" w:customStyle="1" w:styleId="SidefodTegn">
    <w:name w:val="Sidefod Tegn"/>
    <w:basedOn w:val="Standardskrifttypeiafsnit"/>
    <w:link w:val="Sidefod"/>
    <w:uiPriority w:val="99"/>
    <w:rsid w:val="00636B8E"/>
    <w:rPr>
      <w:rFonts w:ascii="Arial" w:eastAsia="Times New Roman" w:hAnsi="Arial" w:cs="Arial"/>
      <w:sz w:val="18"/>
      <w:szCs w:val="18"/>
      <w:lang w:eastAsia="da-DK"/>
    </w:rPr>
  </w:style>
  <w:style w:type="table" w:styleId="Tabel-Gitter">
    <w:name w:val="Table Grid"/>
    <w:basedOn w:val="Tabel-Normal"/>
    <w:uiPriority w:val="39"/>
    <w:rsid w:val="00CE3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link w:val="BrdtekstTegn"/>
    <w:rsid w:val="009C0B47"/>
    <w:pPr>
      <w:pBdr>
        <w:top w:val="nil"/>
        <w:left w:val="nil"/>
        <w:bottom w:val="nil"/>
        <w:right w:val="nil"/>
        <w:between w:val="nil"/>
        <w:bar w:val="nil"/>
      </w:pBdr>
      <w:spacing w:after="0" w:line="240" w:lineRule="auto"/>
    </w:pPr>
    <w:rPr>
      <w:rFonts w:ascii="Helvetica" w:eastAsia="Helvetica" w:hAnsi="Helvetica" w:cs="Helvetica"/>
      <w:color w:val="000000"/>
      <w:bdr w:val="nil"/>
      <w:lang w:eastAsia="da-DK"/>
    </w:rPr>
  </w:style>
  <w:style w:type="character" w:customStyle="1" w:styleId="BrdtekstTegn">
    <w:name w:val="Brødtekst Tegn"/>
    <w:basedOn w:val="Standardskrifttypeiafsnit"/>
    <w:link w:val="Brdtekst"/>
    <w:rsid w:val="009C0B47"/>
    <w:rPr>
      <w:rFonts w:ascii="Helvetica" w:eastAsia="Helvetica" w:hAnsi="Helvetica" w:cs="Helvetica"/>
      <w:color w:val="000000"/>
      <w:bdr w:val="nil"/>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21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jekt-SEBA@aalborg.d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9008A-A030-4BF7-8E65-EECD583FC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546</Words>
  <Characters>3331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Aalborg Kommune</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Ochwat</dc:creator>
  <cp:keywords/>
  <dc:description/>
  <cp:lastModifiedBy>Maiken Kruse Westergaard</cp:lastModifiedBy>
  <cp:revision>2</cp:revision>
  <dcterms:created xsi:type="dcterms:W3CDTF">2026-02-19T14:37:00Z</dcterms:created>
  <dcterms:modified xsi:type="dcterms:W3CDTF">2026-02-19T14:37:00Z</dcterms:modified>
</cp:coreProperties>
</file>